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11CF" w14:textId="1600A65F" w:rsidR="00C40927" w:rsidRPr="00C40927" w:rsidRDefault="00DD0E24" w:rsidP="00C40927">
      <w:pPr>
        <w:spacing w:before="100" w:beforeAutospacing="1" w:after="100" w:afterAutospacing="1"/>
        <w:outlineLvl w:val="0"/>
        <w:rPr>
          <w:rFonts w:ascii="Times" w:eastAsia="Times New Roman" w:hAnsi="Times" w:cs="Times New Roman"/>
          <w:b/>
          <w:bCs/>
          <w:kern w:val="36"/>
          <w:sz w:val="28"/>
          <w:szCs w:val="28"/>
        </w:rPr>
      </w:pPr>
      <w:r>
        <w:rPr>
          <w:rFonts w:ascii="Times" w:eastAsia="Times New Roman" w:hAnsi="Times" w:cs="Times New Roman"/>
          <w:b/>
          <w:bCs/>
          <w:kern w:val="36"/>
          <w:sz w:val="28"/>
          <w:szCs w:val="28"/>
        </w:rPr>
        <w:t>Fall 2012</w:t>
      </w:r>
    </w:p>
    <w:tbl>
      <w:tblPr>
        <w:tblW w:w="9159" w:type="dxa"/>
        <w:tblCellMar>
          <w:left w:w="0" w:type="dxa"/>
          <w:right w:w="0" w:type="dxa"/>
        </w:tblCellMar>
        <w:tblLook w:val="04A0" w:firstRow="1" w:lastRow="0" w:firstColumn="1" w:lastColumn="0" w:noHBand="0" w:noVBand="1"/>
      </w:tblPr>
      <w:tblGrid>
        <w:gridCol w:w="951"/>
        <w:gridCol w:w="8208"/>
      </w:tblGrid>
      <w:tr w:rsidR="00881B5C" w:rsidRPr="00C40927" w14:paraId="215A70D5" w14:textId="77777777" w:rsidTr="00881B5C">
        <w:tc>
          <w:tcPr>
            <w:tcW w:w="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DE17B" w14:textId="77777777" w:rsidR="00DA0A2B" w:rsidRPr="00C40927" w:rsidRDefault="00DA0A2B" w:rsidP="00C40927">
            <w:pPr>
              <w:spacing w:before="100" w:beforeAutospacing="1" w:after="100" w:afterAutospacing="1"/>
              <w:jc w:val="right"/>
              <w:rPr>
                <w:rFonts w:ascii="Times" w:hAnsi="Times" w:cs="Times New Roman"/>
                <w:sz w:val="20"/>
                <w:szCs w:val="20"/>
              </w:rPr>
            </w:pPr>
            <w:r w:rsidRPr="00C40927">
              <w:rPr>
                <w:rFonts w:ascii="Times" w:hAnsi="Times" w:cs="Times New Roman"/>
                <w:b/>
                <w:bCs/>
                <w:sz w:val="20"/>
                <w:szCs w:val="20"/>
              </w:rPr>
              <w:t>Name:</w:t>
            </w:r>
            <w:r>
              <w:rPr>
                <w:rFonts w:ascii="Times" w:hAnsi="Times" w:cs="Times New Roman"/>
                <w:b/>
                <w:bCs/>
                <w:sz w:val="20"/>
                <w:szCs w:val="20"/>
              </w:rPr>
              <w:t xml:space="preserve"> </w:t>
            </w:r>
          </w:p>
        </w:tc>
        <w:tc>
          <w:tcPr>
            <w:tcW w:w="8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FF6C3" w14:textId="7367F80D" w:rsidR="00DD0E24" w:rsidRPr="00DD0E24" w:rsidRDefault="00DA0A2B" w:rsidP="00C40927">
            <w:pPr>
              <w:rPr>
                <w:rFonts w:ascii="Times" w:hAnsi="Times" w:cs="Times New Roman"/>
                <w:b/>
                <w:bCs/>
                <w:sz w:val="20"/>
                <w:szCs w:val="20"/>
              </w:rPr>
            </w:pPr>
            <w:r>
              <w:rPr>
                <w:rFonts w:ascii="Times" w:hAnsi="Times" w:cs="Times New Roman"/>
                <w:b/>
                <w:bCs/>
                <w:sz w:val="20"/>
                <w:szCs w:val="20"/>
              </w:rPr>
              <w:t>Melody Buckner</w:t>
            </w:r>
          </w:p>
        </w:tc>
      </w:tr>
    </w:tbl>
    <w:p w14:paraId="25A754A0" w14:textId="77777777" w:rsidR="00C40927" w:rsidRPr="00C40927" w:rsidRDefault="00C40927" w:rsidP="00C40927">
      <w:pPr>
        <w:rPr>
          <w:rFonts w:ascii="Times" w:eastAsia="Times New Roman" w:hAnsi="Times" w:cs="Times New Roman"/>
          <w:vanish/>
          <w:sz w:val="20"/>
          <w:szCs w:val="20"/>
        </w:rPr>
      </w:pPr>
    </w:p>
    <w:tbl>
      <w:tblPr>
        <w:tblW w:w="0" w:type="auto"/>
        <w:tblCellMar>
          <w:left w:w="0" w:type="dxa"/>
          <w:right w:w="0" w:type="dxa"/>
        </w:tblCellMar>
        <w:tblLook w:val="04A0" w:firstRow="1" w:lastRow="0" w:firstColumn="1" w:lastColumn="0" w:noHBand="0" w:noVBand="1"/>
      </w:tblPr>
      <w:tblGrid>
        <w:gridCol w:w="2761"/>
        <w:gridCol w:w="6444"/>
      </w:tblGrid>
      <w:tr w:rsidR="00DA0A2B" w:rsidRPr="00C40927" w14:paraId="0881FD7F" w14:textId="77777777" w:rsidTr="00881B5C">
        <w:tc>
          <w:tcPr>
            <w:tcW w:w="276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tcPr>
          <w:p w14:paraId="1F664F46" w14:textId="77777777" w:rsidR="00DA0A2B" w:rsidRPr="00C40927" w:rsidRDefault="00DA0A2B" w:rsidP="00C40927">
            <w:pPr>
              <w:spacing w:before="100" w:beforeAutospacing="1" w:after="100" w:afterAutospacing="1"/>
              <w:rPr>
                <w:rFonts w:ascii="Times" w:hAnsi="Times" w:cs="Times New Roman"/>
                <w:b/>
                <w:bCs/>
                <w:sz w:val="20"/>
                <w:szCs w:val="20"/>
              </w:rPr>
            </w:pPr>
            <w:r w:rsidRPr="00C40927">
              <w:rPr>
                <w:rFonts w:ascii="Times" w:hAnsi="Times" w:cs="Times New Roman"/>
                <w:b/>
                <w:bCs/>
                <w:sz w:val="20"/>
                <w:szCs w:val="20"/>
              </w:rPr>
              <w:t>Instruction takes places in:</w:t>
            </w:r>
          </w:p>
        </w:tc>
        <w:tc>
          <w:tcPr>
            <w:tcW w:w="6444" w:type="dxa"/>
            <w:tcBorders>
              <w:top w:val="single" w:sz="8" w:space="0" w:color="auto"/>
              <w:left w:val="nil"/>
              <w:bottom w:val="single" w:sz="8" w:space="0" w:color="auto"/>
              <w:right w:val="single" w:sz="8" w:space="0" w:color="auto"/>
            </w:tcBorders>
            <w:tcMar>
              <w:top w:w="0" w:type="dxa"/>
              <w:left w:w="115" w:type="dxa"/>
              <w:bottom w:w="0" w:type="dxa"/>
              <w:right w:w="115" w:type="dxa"/>
            </w:tcMar>
          </w:tcPr>
          <w:p w14:paraId="22A9E2C8" w14:textId="77777777" w:rsidR="00DA0A2B" w:rsidRDefault="00DA0A2B" w:rsidP="00C40927">
            <w:pPr>
              <w:rPr>
                <w:rFonts w:ascii="Times" w:eastAsia="Times New Roman" w:hAnsi="Times" w:cs="Times New Roman"/>
                <w:sz w:val="20"/>
                <w:szCs w:val="20"/>
              </w:rPr>
            </w:pPr>
            <w:r>
              <w:rPr>
                <w:rFonts w:ascii="Times" w:eastAsia="Times New Roman" w:hAnsi="Times" w:cs="Times New Roman"/>
                <w:sz w:val="20"/>
                <w:szCs w:val="20"/>
              </w:rPr>
              <w:t>High School World History Classroom</w:t>
            </w:r>
          </w:p>
          <w:p w14:paraId="32FBFF68" w14:textId="77777777" w:rsidR="00DD0E24" w:rsidRDefault="00DD0E24" w:rsidP="00C40927">
            <w:pPr>
              <w:rPr>
                <w:rFonts w:ascii="Times" w:eastAsia="Times New Roman" w:hAnsi="Times" w:cs="Times New Roman"/>
                <w:sz w:val="20"/>
                <w:szCs w:val="20"/>
              </w:rPr>
            </w:pPr>
          </w:p>
        </w:tc>
      </w:tr>
      <w:tr w:rsidR="00C40927" w:rsidRPr="00C40927" w14:paraId="4A40779A" w14:textId="77777777" w:rsidTr="00881B5C">
        <w:tc>
          <w:tcPr>
            <w:tcW w:w="276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7DE693E6"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Title:</w:t>
            </w:r>
          </w:p>
        </w:tc>
        <w:tc>
          <w:tcPr>
            <w:tcW w:w="6444"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6A6DCB3A" w14:textId="77777777" w:rsidR="00C40927" w:rsidRDefault="00024A37" w:rsidP="00C40927">
            <w:pPr>
              <w:rPr>
                <w:rFonts w:ascii="Times" w:eastAsia="Times New Roman" w:hAnsi="Times" w:cs="Times New Roman"/>
                <w:sz w:val="20"/>
                <w:szCs w:val="20"/>
              </w:rPr>
            </w:pPr>
            <w:r>
              <w:rPr>
                <w:rFonts w:ascii="Times" w:eastAsia="Times New Roman" w:hAnsi="Times" w:cs="Times New Roman"/>
                <w:sz w:val="20"/>
                <w:szCs w:val="20"/>
              </w:rPr>
              <w:t>Mission:</w:t>
            </w:r>
            <w:r w:rsidR="00203FAA">
              <w:rPr>
                <w:rFonts w:ascii="Times" w:eastAsia="Times New Roman" w:hAnsi="Times" w:cs="Times New Roman"/>
                <w:sz w:val="20"/>
                <w:szCs w:val="20"/>
              </w:rPr>
              <w:t xml:space="preserve"> Sustainability </w:t>
            </w:r>
          </w:p>
          <w:p w14:paraId="11C4E98D" w14:textId="77777777" w:rsidR="00DD0E24" w:rsidRPr="00C40927" w:rsidRDefault="00DD0E24" w:rsidP="00C40927">
            <w:pPr>
              <w:rPr>
                <w:rFonts w:ascii="Times" w:eastAsia="Times New Roman" w:hAnsi="Times" w:cs="Times New Roman"/>
                <w:sz w:val="20"/>
                <w:szCs w:val="20"/>
              </w:rPr>
            </w:pPr>
          </w:p>
        </w:tc>
      </w:tr>
      <w:tr w:rsidR="00C40927" w:rsidRPr="00C40927" w14:paraId="7EB3AE6A"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6391D52"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Level/Subject Area:</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111A4F3C" w14:textId="77777777" w:rsidR="00C40927" w:rsidRDefault="00203FAA" w:rsidP="00C40927">
            <w:pPr>
              <w:rPr>
                <w:rFonts w:ascii="Times" w:eastAsia="Times New Roman" w:hAnsi="Times" w:cs="Times New Roman"/>
                <w:sz w:val="20"/>
                <w:szCs w:val="20"/>
              </w:rPr>
            </w:pPr>
            <w:r>
              <w:rPr>
                <w:rFonts w:ascii="Times" w:eastAsia="Times New Roman" w:hAnsi="Times" w:cs="Times New Roman"/>
                <w:sz w:val="20"/>
                <w:szCs w:val="20"/>
              </w:rPr>
              <w:t>9</w:t>
            </w:r>
            <w:r w:rsidRPr="00203FAA">
              <w:rPr>
                <w:rFonts w:ascii="Times" w:eastAsia="Times New Roman" w:hAnsi="Times" w:cs="Times New Roman"/>
                <w:sz w:val="20"/>
                <w:szCs w:val="20"/>
                <w:vertAlign w:val="superscript"/>
              </w:rPr>
              <w:t>th</w:t>
            </w:r>
            <w:r>
              <w:rPr>
                <w:rFonts w:ascii="Times" w:eastAsia="Times New Roman" w:hAnsi="Times" w:cs="Times New Roman"/>
                <w:sz w:val="20"/>
                <w:szCs w:val="20"/>
              </w:rPr>
              <w:t xml:space="preserve"> and 10</w:t>
            </w:r>
            <w:r w:rsidRPr="00203FAA">
              <w:rPr>
                <w:rFonts w:ascii="Times" w:eastAsia="Times New Roman" w:hAnsi="Times" w:cs="Times New Roman"/>
                <w:sz w:val="20"/>
                <w:szCs w:val="20"/>
                <w:vertAlign w:val="superscript"/>
              </w:rPr>
              <w:t>th</w:t>
            </w:r>
            <w:r>
              <w:rPr>
                <w:rFonts w:ascii="Times" w:eastAsia="Times New Roman" w:hAnsi="Times" w:cs="Times New Roman"/>
                <w:sz w:val="20"/>
                <w:szCs w:val="20"/>
              </w:rPr>
              <w:t xml:space="preserve"> grade World History</w:t>
            </w:r>
          </w:p>
          <w:p w14:paraId="7826AC7A" w14:textId="77777777" w:rsidR="00DD0E24" w:rsidRPr="00C40927" w:rsidRDefault="00DD0E24" w:rsidP="00C40927">
            <w:pPr>
              <w:rPr>
                <w:rFonts w:ascii="Times" w:eastAsia="Times New Roman" w:hAnsi="Times" w:cs="Times New Roman"/>
                <w:sz w:val="20"/>
                <w:szCs w:val="20"/>
              </w:rPr>
            </w:pPr>
          </w:p>
        </w:tc>
      </w:tr>
      <w:tr w:rsidR="00C40927" w:rsidRPr="00C40927" w14:paraId="36BD3646" w14:textId="77777777" w:rsidTr="00881B5C">
        <w:trPr>
          <w:trHeight w:val="370"/>
        </w:trPr>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E372081" w14:textId="77777777" w:rsidR="00C40927" w:rsidRPr="0085743E" w:rsidRDefault="0085743E" w:rsidP="0085743E">
            <w:pPr>
              <w:spacing w:before="100" w:beforeAutospacing="1" w:after="100" w:afterAutospacing="1"/>
              <w:rPr>
                <w:rFonts w:ascii="Times" w:hAnsi="Times" w:cs="Times New Roman"/>
                <w:b/>
                <w:bCs/>
                <w:sz w:val="20"/>
                <w:szCs w:val="20"/>
              </w:rPr>
            </w:pPr>
            <w:r w:rsidRPr="0085743E">
              <w:rPr>
                <w:rFonts w:ascii="Times" w:hAnsi="Times" w:cs="Times New Roman"/>
                <w:b/>
                <w:bCs/>
                <w:i/>
                <w:sz w:val="20"/>
                <w:szCs w:val="20"/>
                <w:u w:val="single"/>
              </w:rPr>
              <w:t>Learner Profile</w:t>
            </w:r>
            <w:r>
              <w:rPr>
                <w:rFonts w:ascii="Times" w:hAnsi="Times" w:cs="Times New Roman"/>
                <w:b/>
                <w:bCs/>
                <w:sz w:val="20"/>
                <w:szCs w:val="20"/>
              </w:rPr>
              <w:br/>
            </w:r>
            <w:proofErr w:type="gramStart"/>
            <w:r>
              <w:rPr>
                <w:rFonts w:ascii="Times" w:hAnsi="Times" w:cs="Times New Roman"/>
                <w:b/>
                <w:bCs/>
                <w:sz w:val="20"/>
                <w:szCs w:val="20"/>
              </w:rPr>
              <w:t xml:space="preserve">     </w:t>
            </w:r>
            <w:r w:rsidRPr="0085743E">
              <w:rPr>
                <w:rFonts w:ascii="Times" w:hAnsi="Times" w:cs="Times New Roman"/>
                <w:b/>
                <w:bCs/>
                <w:sz w:val="20"/>
                <w:szCs w:val="20"/>
              </w:rPr>
              <w:t>Number</w:t>
            </w:r>
            <w:proofErr w:type="gramEnd"/>
            <w:r w:rsidRPr="0085743E">
              <w:rPr>
                <w:rFonts w:ascii="Times" w:hAnsi="Times" w:cs="Times New Roman"/>
                <w:b/>
                <w:bCs/>
                <w:sz w:val="20"/>
                <w:szCs w:val="20"/>
              </w:rPr>
              <w:t xml:space="preserve"> of Learners: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33E6C26A" w14:textId="10B5F588" w:rsidR="00C40927" w:rsidRPr="00C40927" w:rsidRDefault="0085743E" w:rsidP="00881B5C">
            <w:pPr>
              <w:spacing w:before="100" w:beforeAutospacing="1" w:after="100" w:afterAutospacing="1"/>
              <w:rPr>
                <w:rFonts w:ascii="Times" w:hAnsi="Times" w:cs="Times New Roman"/>
                <w:sz w:val="20"/>
                <w:szCs w:val="20"/>
              </w:rPr>
            </w:pPr>
            <w:r>
              <w:rPr>
                <w:rFonts w:ascii="Times" w:hAnsi="Times" w:cs="Times New Roman"/>
                <w:b/>
                <w:bCs/>
                <w:sz w:val="20"/>
                <w:szCs w:val="20"/>
              </w:rPr>
              <w:br/>
            </w:r>
            <w:r w:rsidR="00881B5C">
              <w:rPr>
                <w:rFonts w:ascii="Times" w:hAnsi="Times" w:cs="Times New Roman"/>
                <w:bCs/>
                <w:sz w:val="20"/>
                <w:szCs w:val="20"/>
              </w:rPr>
              <w:t>32</w:t>
            </w:r>
          </w:p>
        </w:tc>
      </w:tr>
      <w:tr w:rsidR="00C40927" w:rsidRPr="00C40927" w14:paraId="2E638323" w14:textId="77777777" w:rsidTr="00881B5C">
        <w:trPr>
          <w:trHeight w:val="370"/>
        </w:trPr>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3D7E623" w14:textId="0534C82E" w:rsidR="00C40927" w:rsidRPr="00C40927" w:rsidRDefault="0085743E" w:rsidP="00C40927">
            <w:pPr>
              <w:rPr>
                <w:rFonts w:ascii="Times" w:eastAsia="Times New Roman" w:hAnsi="Times" w:cs="Times New Roman"/>
                <w:sz w:val="20"/>
                <w:szCs w:val="20"/>
              </w:rPr>
            </w:pPr>
            <w:r>
              <w:rPr>
                <w:rFonts w:ascii="Times" w:hAnsi="Times" w:cs="Times New Roman"/>
                <w:b/>
                <w:bCs/>
                <w:sz w:val="20"/>
                <w:szCs w:val="20"/>
              </w:rPr>
              <w:t xml:space="preserve">     </w:t>
            </w:r>
            <w:r w:rsidRPr="00C40927">
              <w:rPr>
                <w:rFonts w:ascii="Times" w:hAnsi="Times" w:cs="Times New Roman"/>
                <w:b/>
                <w:bCs/>
                <w:sz w:val="20"/>
                <w:szCs w:val="20"/>
              </w:rPr>
              <w:t>Numb</w:t>
            </w:r>
            <w:r w:rsidR="00DD0E24">
              <w:rPr>
                <w:rFonts w:ascii="Times" w:hAnsi="Times" w:cs="Times New Roman"/>
                <w:b/>
                <w:bCs/>
                <w:sz w:val="20"/>
                <w:szCs w:val="20"/>
              </w:rPr>
              <w:t>er of Learners with</w:t>
            </w:r>
            <w:r>
              <w:rPr>
                <w:rFonts w:ascii="Times" w:hAnsi="Times" w:cs="Times New Roman"/>
                <w:b/>
                <w:bCs/>
                <w:sz w:val="20"/>
                <w:szCs w:val="20"/>
              </w:rPr>
              <w:br/>
            </w:r>
            <w:proofErr w:type="gramStart"/>
            <w:r>
              <w:rPr>
                <w:rFonts w:ascii="Times" w:hAnsi="Times" w:cs="Times New Roman"/>
                <w:b/>
                <w:bCs/>
                <w:sz w:val="20"/>
                <w:szCs w:val="20"/>
              </w:rPr>
              <w:t xml:space="preserve">     </w:t>
            </w:r>
            <w:r w:rsidRPr="00C40927">
              <w:rPr>
                <w:rFonts w:ascii="Times" w:hAnsi="Times" w:cs="Times New Roman"/>
                <w:b/>
                <w:bCs/>
                <w:sz w:val="20"/>
                <w:szCs w:val="20"/>
              </w:rPr>
              <w:t>Special</w:t>
            </w:r>
            <w:proofErr w:type="gramEnd"/>
            <w:r w:rsidRPr="00C40927">
              <w:rPr>
                <w:rFonts w:ascii="Times" w:hAnsi="Times" w:cs="Times New Roman"/>
                <w:b/>
                <w:bCs/>
                <w:sz w:val="20"/>
                <w:szCs w:val="20"/>
              </w:rPr>
              <w:t xml:space="preserve"> Needs: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5CA483DC" w14:textId="76186A75" w:rsidR="00C40927" w:rsidRPr="00C40927" w:rsidRDefault="0085743E" w:rsidP="00DA0A2B">
            <w:pPr>
              <w:spacing w:before="100" w:beforeAutospacing="1" w:after="100" w:afterAutospacing="1"/>
              <w:rPr>
                <w:rFonts w:ascii="Times" w:hAnsi="Times" w:cs="Times New Roman"/>
                <w:sz w:val="20"/>
                <w:szCs w:val="20"/>
              </w:rPr>
            </w:pPr>
            <w:r>
              <w:rPr>
                <w:rFonts w:ascii="Times" w:hAnsi="Times" w:cs="Times New Roman"/>
                <w:bCs/>
                <w:sz w:val="20"/>
                <w:szCs w:val="20"/>
              </w:rPr>
              <w:br/>
            </w:r>
            <w:r w:rsidR="00DA0A2B">
              <w:rPr>
                <w:rFonts w:ascii="Times" w:hAnsi="Times" w:cs="Times New Roman"/>
                <w:bCs/>
                <w:sz w:val="20"/>
                <w:szCs w:val="20"/>
              </w:rPr>
              <w:t>N/A</w:t>
            </w:r>
            <w:r w:rsidR="00180253">
              <w:rPr>
                <w:rFonts w:ascii="Times" w:hAnsi="Times" w:cs="Times New Roman"/>
                <w:bCs/>
                <w:sz w:val="20"/>
                <w:szCs w:val="20"/>
              </w:rPr>
              <w:br/>
            </w:r>
          </w:p>
        </w:tc>
      </w:tr>
      <w:tr w:rsidR="00C40927" w:rsidRPr="00C40927" w14:paraId="6D9DE6C8" w14:textId="77777777" w:rsidTr="00881B5C">
        <w:trPr>
          <w:trHeight w:val="370"/>
        </w:trPr>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AAAA4FD" w14:textId="77777777" w:rsidR="00C40927" w:rsidRPr="00C40927" w:rsidRDefault="0085743E" w:rsidP="00C40927">
            <w:pPr>
              <w:rPr>
                <w:rFonts w:ascii="Times" w:eastAsia="Times New Roman" w:hAnsi="Times" w:cs="Times New Roman"/>
                <w:sz w:val="20"/>
                <w:szCs w:val="20"/>
              </w:rPr>
            </w:pPr>
            <w:r>
              <w:rPr>
                <w:rFonts w:ascii="Times" w:hAnsi="Times" w:cs="Times New Roman"/>
                <w:b/>
                <w:bCs/>
                <w:sz w:val="20"/>
                <w:szCs w:val="20"/>
              </w:rPr>
              <w:t xml:space="preserve">    </w:t>
            </w:r>
            <w:r w:rsidRPr="00C40927">
              <w:rPr>
                <w:rFonts w:ascii="Times" w:hAnsi="Times" w:cs="Times New Roman"/>
                <w:b/>
                <w:bCs/>
                <w:sz w:val="20"/>
                <w:szCs w:val="20"/>
              </w:rPr>
              <w:t>Area of Specialties: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3F885E7E" w14:textId="77777777" w:rsidR="0085743E" w:rsidRPr="0085743E" w:rsidRDefault="00DA0A2B" w:rsidP="00DA0A2B">
            <w:pPr>
              <w:spacing w:before="100" w:beforeAutospacing="1" w:after="100" w:afterAutospacing="1"/>
              <w:rPr>
                <w:rFonts w:ascii="Times" w:hAnsi="Times" w:cs="Times New Roman"/>
                <w:bCs/>
                <w:sz w:val="20"/>
                <w:szCs w:val="20"/>
              </w:rPr>
            </w:pPr>
            <w:r w:rsidRPr="00DA0A2B">
              <w:rPr>
                <w:rFonts w:ascii="Times" w:hAnsi="Times" w:cs="Times New Roman"/>
                <w:bCs/>
                <w:sz w:val="20"/>
                <w:szCs w:val="20"/>
              </w:rPr>
              <w:t xml:space="preserve">No special needs at this time, however I will look to the principles of Universal Design for Learning to accommodate </w:t>
            </w:r>
            <w:r>
              <w:rPr>
                <w:rFonts w:ascii="Times" w:hAnsi="Times" w:cs="Times New Roman"/>
                <w:bCs/>
                <w:sz w:val="20"/>
                <w:szCs w:val="20"/>
              </w:rPr>
              <w:t>student’s</w:t>
            </w:r>
            <w:r w:rsidRPr="00DA0A2B">
              <w:rPr>
                <w:rFonts w:ascii="Times" w:hAnsi="Times" w:cs="Times New Roman"/>
                <w:bCs/>
                <w:sz w:val="20"/>
                <w:szCs w:val="20"/>
              </w:rPr>
              <w:t xml:space="preserve"> variou</w:t>
            </w:r>
            <w:r>
              <w:rPr>
                <w:rFonts w:ascii="Times" w:hAnsi="Times" w:cs="Times New Roman"/>
                <w:bCs/>
                <w:sz w:val="20"/>
                <w:szCs w:val="20"/>
              </w:rPr>
              <w:t>s learning styles.</w:t>
            </w:r>
            <w:r w:rsidR="0085743E">
              <w:rPr>
                <w:rFonts w:ascii="Times" w:hAnsi="Times" w:cs="Times New Roman"/>
                <w:bCs/>
                <w:sz w:val="20"/>
                <w:szCs w:val="20"/>
              </w:rPr>
              <w:br/>
            </w:r>
          </w:p>
        </w:tc>
      </w:tr>
      <w:tr w:rsidR="00C40927" w:rsidRPr="00C40927" w14:paraId="1365D05F"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DAB6CC8"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Performance Objectives: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147924AD" w14:textId="77777777" w:rsidR="00C40927" w:rsidRDefault="00AD490C" w:rsidP="00C40927">
            <w:pPr>
              <w:rPr>
                <w:rFonts w:ascii="Times" w:eastAsia="Times New Roman" w:hAnsi="Times" w:cs="Times New Roman"/>
                <w:sz w:val="20"/>
                <w:szCs w:val="20"/>
              </w:rPr>
            </w:pPr>
            <w:r>
              <w:rPr>
                <w:rFonts w:ascii="Times" w:eastAsia="Times New Roman" w:hAnsi="Times" w:cs="Times New Roman"/>
                <w:sz w:val="20"/>
                <w:szCs w:val="20"/>
              </w:rPr>
              <w:t>Curriculum Standards:</w:t>
            </w:r>
          </w:p>
          <w:p w14:paraId="0680C988" w14:textId="109E0EF7" w:rsidR="0085743E" w:rsidRDefault="001005A0"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Analyze geographic problems and changes over time through the appropriate use of maps and other graphic representations.</w:t>
            </w:r>
          </w:p>
          <w:p w14:paraId="1AB0DDD8" w14:textId="3722BC93" w:rsidR="001005A0" w:rsidRDefault="001005A0"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Explain how the geographic characteristics of a place affect the economics and culture.</w:t>
            </w:r>
          </w:p>
          <w:p w14:paraId="4AA92214" w14:textId="13D03943" w:rsidR="001005A0" w:rsidRDefault="001005A0"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Describe how the earth’s internal changes and external changes influence the character of places.</w:t>
            </w:r>
          </w:p>
          <w:p w14:paraId="36317823" w14:textId="4148ECF6" w:rsidR="001005A0" w:rsidRDefault="001005A0"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Explain how ideas, customs and innovations are spread through cultural diffusion.</w:t>
            </w:r>
          </w:p>
          <w:p w14:paraId="38E25E36" w14:textId="77777777" w:rsidR="001005A0" w:rsidRDefault="00DD0E24"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Predict how a change in an environmental factor can affect an ecosystem.</w:t>
            </w:r>
          </w:p>
          <w:p w14:paraId="26C2CCA2" w14:textId="6B6B6112" w:rsidR="00DD0E24" w:rsidRPr="00744826" w:rsidRDefault="00DD0E24" w:rsidP="00744826">
            <w:pPr>
              <w:pStyle w:val="ListParagraph"/>
              <w:numPr>
                <w:ilvl w:val="0"/>
                <w:numId w:val="8"/>
              </w:numPr>
              <w:rPr>
                <w:rFonts w:ascii="Times" w:eastAsia="Times New Roman" w:hAnsi="Times" w:cs="Times New Roman"/>
                <w:sz w:val="20"/>
                <w:szCs w:val="20"/>
              </w:rPr>
            </w:pPr>
            <w:r>
              <w:rPr>
                <w:rFonts w:ascii="Times" w:eastAsia="Times New Roman" w:hAnsi="Times" w:cs="Times New Roman"/>
                <w:sz w:val="20"/>
                <w:szCs w:val="20"/>
              </w:rPr>
              <w:t>Analyze how geographic knowledge, skills and perspectives are used to solve contemporary problems.</w:t>
            </w:r>
          </w:p>
          <w:p w14:paraId="15C0213A" w14:textId="346B76E3" w:rsidR="00AD490C" w:rsidRDefault="00AD490C" w:rsidP="00AD490C">
            <w:pPr>
              <w:rPr>
                <w:rFonts w:ascii="Times" w:eastAsia="Times New Roman" w:hAnsi="Times" w:cs="Times New Roman"/>
                <w:sz w:val="20"/>
                <w:szCs w:val="20"/>
              </w:rPr>
            </w:pPr>
            <w:r>
              <w:rPr>
                <w:rFonts w:ascii="Times" w:eastAsia="Times New Roman" w:hAnsi="Times" w:cs="Times New Roman"/>
                <w:sz w:val="20"/>
                <w:szCs w:val="20"/>
              </w:rPr>
              <w:t>Technology Standards:</w:t>
            </w:r>
          </w:p>
          <w:p w14:paraId="06C7781A" w14:textId="77777777" w:rsidR="00AD490C" w:rsidRDefault="00AD490C" w:rsidP="00AD490C">
            <w:pPr>
              <w:pStyle w:val="ListParagraph"/>
              <w:numPr>
                <w:ilvl w:val="0"/>
                <w:numId w:val="5"/>
              </w:numPr>
              <w:rPr>
                <w:rFonts w:ascii="Times" w:eastAsia="Times New Roman" w:hAnsi="Times" w:cs="Times New Roman"/>
                <w:sz w:val="20"/>
                <w:szCs w:val="20"/>
              </w:rPr>
            </w:pPr>
            <w:r>
              <w:rPr>
                <w:rFonts w:ascii="Times" w:eastAsia="Times New Roman" w:hAnsi="Times" w:cs="Times New Roman"/>
                <w:sz w:val="20"/>
                <w:szCs w:val="20"/>
              </w:rPr>
              <w:t>Develop cultural understanding and global awareness by engaging learners of other cultures.</w:t>
            </w:r>
          </w:p>
          <w:p w14:paraId="2D57429B" w14:textId="77777777" w:rsidR="00AD490C" w:rsidRDefault="0085743E" w:rsidP="00AD490C">
            <w:pPr>
              <w:pStyle w:val="ListParagraph"/>
              <w:numPr>
                <w:ilvl w:val="0"/>
                <w:numId w:val="5"/>
              </w:numPr>
              <w:rPr>
                <w:rFonts w:ascii="Times" w:eastAsia="Times New Roman" w:hAnsi="Times" w:cs="Times New Roman"/>
                <w:sz w:val="20"/>
                <w:szCs w:val="20"/>
              </w:rPr>
            </w:pPr>
            <w:r>
              <w:rPr>
                <w:rFonts w:ascii="Times" w:eastAsia="Times New Roman" w:hAnsi="Times" w:cs="Times New Roman"/>
                <w:sz w:val="20"/>
                <w:szCs w:val="20"/>
              </w:rPr>
              <w:t>Apply digital tools to process data and report results</w:t>
            </w:r>
          </w:p>
          <w:p w14:paraId="07A300E4" w14:textId="77777777" w:rsidR="0085743E" w:rsidRPr="00AD490C" w:rsidRDefault="0085743E" w:rsidP="00AD490C">
            <w:pPr>
              <w:pStyle w:val="ListParagraph"/>
              <w:numPr>
                <w:ilvl w:val="0"/>
                <w:numId w:val="5"/>
              </w:numPr>
              <w:rPr>
                <w:rFonts w:ascii="Times" w:eastAsia="Times New Roman" w:hAnsi="Times" w:cs="Times New Roman"/>
                <w:sz w:val="20"/>
                <w:szCs w:val="20"/>
              </w:rPr>
            </w:pPr>
            <w:r>
              <w:rPr>
                <w:rFonts w:ascii="Times" w:eastAsia="Times New Roman" w:hAnsi="Times" w:cs="Times New Roman"/>
                <w:sz w:val="20"/>
                <w:szCs w:val="20"/>
              </w:rPr>
              <w:t>Exhibit leadership for digital citizenship</w:t>
            </w:r>
            <w:r>
              <w:rPr>
                <w:rFonts w:ascii="Times" w:eastAsia="Times New Roman" w:hAnsi="Times" w:cs="Times New Roman"/>
                <w:sz w:val="20"/>
                <w:szCs w:val="20"/>
              </w:rPr>
              <w:br/>
            </w:r>
          </w:p>
        </w:tc>
      </w:tr>
      <w:tr w:rsidR="00C40927" w:rsidRPr="00C40927" w14:paraId="2687CA80"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F78010" w14:textId="1A312BD6"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Curricular Connections: (NETS/Local or National Standards/ Professional Standards)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08F8BE75" w14:textId="77777777" w:rsidR="00790FCE" w:rsidRPr="00AD490C" w:rsidRDefault="00790FCE" w:rsidP="00C40927">
            <w:pPr>
              <w:rPr>
                <w:rFonts w:ascii="Times" w:eastAsia="Times New Roman" w:hAnsi="Times" w:cs="Times New Roman"/>
                <w:b/>
                <w:sz w:val="20"/>
                <w:szCs w:val="20"/>
              </w:rPr>
            </w:pPr>
            <w:r w:rsidRPr="00AD490C">
              <w:rPr>
                <w:rFonts w:ascii="Times" w:eastAsia="Times New Roman" w:hAnsi="Times" w:cs="Times New Roman"/>
                <w:b/>
                <w:sz w:val="20"/>
                <w:szCs w:val="20"/>
              </w:rPr>
              <w:t>Arizona Social Studies Standards (Strand 2 – World History)</w:t>
            </w:r>
          </w:p>
          <w:p w14:paraId="49AF3D69" w14:textId="77777777" w:rsidR="00790FCE" w:rsidRDefault="00CB4EC5" w:rsidP="00790FCE">
            <w:pPr>
              <w:rPr>
                <w:rFonts w:ascii="Times" w:eastAsia="Times New Roman" w:hAnsi="Times" w:cs="Times New Roman"/>
                <w:sz w:val="20"/>
                <w:szCs w:val="20"/>
              </w:rPr>
            </w:pPr>
            <w:hyperlink r:id="rId8" w:history="1">
              <w:r w:rsidR="00790FCE" w:rsidRPr="00B61217">
                <w:rPr>
                  <w:rStyle w:val="Hyperlink"/>
                  <w:rFonts w:ascii="Times" w:eastAsia="Times New Roman" w:hAnsi="Times" w:cs="Times New Roman"/>
                  <w:sz w:val="20"/>
                  <w:szCs w:val="20"/>
                </w:rPr>
                <w:t>http://www.azed.gov/standards-practices/social-studies-standard/</w:t>
              </w:r>
            </w:hyperlink>
          </w:p>
          <w:p w14:paraId="62D3B3BE" w14:textId="77777777" w:rsidR="00790FCE" w:rsidRDefault="00790FCE" w:rsidP="00C40927">
            <w:pPr>
              <w:rPr>
                <w:rFonts w:ascii="Times" w:eastAsia="Times New Roman" w:hAnsi="Times" w:cs="Times New Roman"/>
                <w:sz w:val="20"/>
                <w:szCs w:val="20"/>
              </w:rPr>
            </w:pPr>
            <w:r>
              <w:rPr>
                <w:rFonts w:ascii="Times" w:eastAsia="Times New Roman" w:hAnsi="Times" w:cs="Times New Roman"/>
                <w:sz w:val="20"/>
                <w:szCs w:val="20"/>
              </w:rPr>
              <w:t>Concepts:</w:t>
            </w:r>
          </w:p>
          <w:p w14:paraId="6EA36E9D" w14:textId="77777777" w:rsidR="00790FCE" w:rsidRDefault="00790FCE" w:rsidP="00790FCE">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The World in Spatial Terms</w:t>
            </w:r>
          </w:p>
          <w:p w14:paraId="0ED78123" w14:textId="77777777" w:rsidR="00790FCE" w:rsidRDefault="00790FCE" w:rsidP="00790FCE">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Places and Regions</w:t>
            </w:r>
          </w:p>
          <w:p w14:paraId="7C81D82E" w14:textId="77777777" w:rsidR="00790FCE" w:rsidRDefault="00790FCE" w:rsidP="00790FCE">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Physical Systems</w:t>
            </w:r>
          </w:p>
          <w:p w14:paraId="1C4F4CF5" w14:textId="77777777" w:rsidR="00790FCE" w:rsidRDefault="00790FCE" w:rsidP="00790FCE">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Human Systems</w:t>
            </w:r>
          </w:p>
          <w:p w14:paraId="29480A61" w14:textId="77777777" w:rsidR="00790FCE" w:rsidRDefault="00790FCE" w:rsidP="00790FCE">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Environment and Society</w:t>
            </w:r>
          </w:p>
          <w:p w14:paraId="4BC2E7A1" w14:textId="19BCABD3" w:rsidR="00AD490C" w:rsidRPr="00AD490C" w:rsidRDefault="00790FCE" w:rsidP="00AD490C">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Geographic Applications</w:t>
            </w:r>
          </w:p>
          <w:p w14:paraId="0F3CF4C4" w14:textId="77777777" w:rsidR="00AD490C" w:rsidRDefault="00AD490C" w:rsidP="00AD490C">
            <w:pPr>
              <w:rPr>
                <w:rFonts w:ascii="Times" w:eastAsia="Times New Roman" w:hAnsi="Times" w:cs="Times New Roman"/>
                <w:sz w:val="20"/>
                <w:szCs w:val="20"/>
              </w:rPr>
            </w:pPr>
            <w:r>
              <w:rPr>
                <w:rFonts w:ascii="Times" w:eastAsia="Times New Roman" w:hAnsi="Times" w:cs="Times New Roman"/>
                <w:b/>
                <w:sz w:val="20"/>
                <w:szCs w:val="20"/>
              </w:rPr>
              <w:t>National Educational Technology Standards (</w:t>
            </w:r>
            <w:r w:rsidRPr="00AD490C">
              <w:rPr>
                <w:rFonts w:ascii="Times" w:eastAsia="Times New Roman" w:hAnsi="Times" w:cs="Times New Roman"/>
                <w:b/>
                <w:sz w:val="20"/>
                <w:szCs w:val="20"/>
              </w:rPr>
              <w:t>NETS</w:t>
            </w:r>
            <w:r>
              <w:rPr>
                <w:rFonts w:ascii="Times" w:eastAsia="Times New Roman" w:hAnsi="Times" w:cs="Times New Roman"/>
                <w:b/>
                <w:sz w:val="20"/>
                <w:szCs w:val="20"/>
              </w:rPr>
              <w:t>)</w:t>
            </w:r>
            <w:r>
              <w:rPr>
                <w:rFonts w:ascii="Times" w:eastAsia="Times New Roman" w:hAnsi="Times" w:cs="Times New Roman"/>
                <w:sz w:val="20"/>
                <w:szCs w:val="20"/>
              </w:rPr>
              <w:br/>
            </w:r>
            <w:hyperlink r:id="rId9" w:history="1">
              <w:r w:rsidRPr="00B61217">
                <w:rPr>
                  <w:rStyle w:val="Hyperlink"/>
                  <w:rFonts w:ascii="Times" w:eastAsia="Times New Roman" w:hAnsi="Times" w:cs="Times New Roman"/>
                  <w:sz w:val="20"/>
                  <w:szCs w:val="20"/>
                </w:rPr>
                <w:t>http://www.iste.org/standards/nets-for-students</w:t>
              </w:r>
            </w:hyperlink>
          </w:p>
          <w:p w14:paraId="3086BE8C" w14:textId="77777777" w:rsidR="00AD490C" w:rsidRDefault="00AD490C" w:rsidP="00AD490C">
            <w:pPr>
              <w:rPr>
                <w:rFonts w:ascii="Times" w:eastAsia="Times New Roman" w:hAnsi="Times" w:cs="Times New Roman"/>
                <w:sz w:val="20"/>
                <w:szCs w:val="20"/>
              </w:rPr>
            </w:pPr>
            <w:r>
              <w:rPr>
                <w:rFonts w:ascii="Times" w:eastAsia="Times New Roman" w:hAnsi="Times" w:cs="Times New Roman"/>
                <w:sz w:val="20"/>
                <w:szCs w:val="20"/>
              </w:rPr>
              <w:t>Concepts:</w:t>
            </w:r>
          </w:p>
          <w:p w14:paraId="3C48D54E" w14:textId="77777777" w:rsidR="00AD490C" w:rsidRDefault="00AD490C" w:rsidP="00AD490C">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Communication and Collaboration</w:t>
            </w:r>
          </w:p>
          <w:p w14:paraId="512BE003" w14:textId="77777777" w:rsidR="00AD490C" w:rsidRDefault="00AD490C" w:rsidP="00AD490C">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Research and Information Fluency</w:t>
            </w:r>
          </w:p>
          <w:p w14:paraId="1B3DA24B" w14:textId="31FB46AE" w:rsidR="00AD490C" w:rsidRPr="00AD490C" w:rsidRDefault="00AD490C" w:rsidP="00AD490C">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Digital Citizenship</w:t>
            </w:r>
          </w:p>
        </w:tc>
      </w:tr>
      <w:tr w:rsidR="00C40927" w:rsidRPr="00C40927" w14:paraId="65CAC89A"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2704D44"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Technology Connections: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69510F74" w14:textId="2E01DE08" w:rsidR="00180253" w:rsidRPr="00C40927" w:rsidRDefault="00B12279" w:rsidP="00BD6F7A">
            <w:pPr>
              <w:rPr>
                <w:rFonts w:ascii="Times" w:eastAsia="Times New Roman" w:hAnsi="Times" w:cs="Times New Roman"/>
                <w:sz w:val="20"/>
                <w:szCs w:val="20"/>
              </w:rPr>
            </w:pPr>
            <w:r>
              <w:rPr>
                <w:rFonts w:ascii="Times" w:eastAsia="Times New Roman" w:hAnsi="Times" w:cs="Times New Roman"/>
                <w:sz w:val="20"/>
                <w:szCs w:val="20"/>
              </w:rPr>
              <w:t>Students will be using w</w:t>
            </w:r>
            <w:r w:rsidR="00180253">
              <w:rPr>
                <w:rFonts w:ascii="Times" w:eastAsia="Times New Roman" w:hAnsi="Times" w:cs="Times New Roman"/>
                <w:sz w:val="20"/>
                <w:szCs w:val="20"/>
              </w:rPr>
              <w:t xml:space="preserve">ebpages </w:t>
            </w:r>
            <w:r>
              <w:rPr>
                <w:rFonts w:ascii="Times" w:eastAsia="Times New Roman" w:hAnsi="Times" w:cs="Times New Roman"/>
                <w:sz w:val="20"/>
                <w:szCs w:val="20"/>
              </w:rPr>
              <w:t>to explore content</w:t>
            </w:r>
            <w:r w:rsidR="00E60EDA">
              <w:rPr>
                <w:rFonts w:ascii="Times" w:eastAsia="Times New Roman" w:hAnsi="Times" w:cs="Times New Roman"/>
                <w:sz w:val="20"/>
                <w:szCs w:val="20"/>
              </w:rPr>
              <w:t>, create artifacts</w:t>
            </w:r>
            <w:r>
              <w:rPr>
                <w:rFonts w:ascii="Times" w:eastAsia="Times New Roman" w:hAnsi="Times" w:cs="Times New Roman"/>
                <w:sz w:val="20"/>
                <w:szCs w:val="20"/>
              </w:rPr>
              <w:t xml:space="preserve"> </w:t>
            </w:r>
            <w:r w:rsidR="00180253">
              <w:rPr>
                <w:rFonts w:ascii="Times" w:eastAsia="Times New Roman" w:hAnsi="Times" w:cs="Times New Roman"/>
                <w:sz w:val="20"/>
                <w:szCs w:val="20"/>
              </w:rPr>
              <w:t>and a LMS (Canvas)</w:t>
            </w:r>
            <w:r>
              <w:rPr>
                <w:rFonts w:ascii="Times" w:eastAsia="Times New Roman" w:hAnsi="Times" w:cs="Times New Roman"/>
                <w:sz w:val="20"/>
                <w:szCs w:val="20"/>
              </w:rPr>
              <w:t xml:space="preserve"> to </w:t>
            </w:r>
            <w:r w:rsidR="00E60EDA">
              <w:rPr>
                <w:rFonts w:ascii="Times" w:eastAsia="Times New Roman" w:hAnsi="Times" w:cs="Times New Roman"/>
                <w:sz w:val="20"/>
                <w:szCs w:val="20"/>
              </w:rPr>
              <w:t>take quiz</w:t>
            </w:r>
            <w:r w:rsidR="00580E8B">
              <w:rPr>
                <w:rFonts w:ascii="Times" w:eastAsia="Times New Roman" w:hAnsi="Times" w:cs="Times New Roman"/>
                <w:sz w:val="20"/>
                <w:szCs w:val="20"/>
              </w:rPr>
              <w:t>zes</w:t>
            </w:r>
            <w:r w:rsidR="008C4589">
              <w:rPr>
                <w:rFonts w:ascii="Times" w:eastAsia="Times New Roman" w:hAnsi="Times" w:cs="Times New Roman"/>
                <w:sz w:val="20"/>
                <w:szCs w:val="20"/>
              </w:rPr>
              <w:t xml:space="preserve"> and access group assignments</w:t>
            </w:r>
            <w:r>
              <w:rPr>
                <w:rFonts w:ascii="Times" w:eastAsia="Times New Roman" w:hAnsi="Times" w:cs="Times New Roman"/>
                <w:sz w:val="20"/>
                <w:szCs w:val="20"/>
              </w:rPr>
              <w:t>.</w:t>
            </w:r>
            <w:r w:rsidR="00580E8B">
              <w:rPr>
                <w:rFonts w:ascii="Times" w:eastAsia="Times New Roman" w:hAnsi="Times" w:cs="Times New Roman"/>
                <w:sz w:val="20"/>
                <w:szCs w:val="20"/>
              </w:rPr>
              <w:t xml:space="preserve"> The use of </w:t>
            </w:r>
            <w:r w:rsidR="008C4589">
              <w:rPr>
                <w:rFonts w:ascii="Times" w:eastAsia="Times New Roman" w:hAnsi="Times" w:cs="Times New Roman"/>
                <w:sz w:val="20"/>
                <w:szCs w:val="20"/>
              </w:rPr>
              <w:t xml:space="preserve">Google Drive </w:t>
            </w:r>
            <w:r w:rsidR="00580E8B">
              <w:rPr>
                <w:rFonts w:ascii="Times" w:eastAsia="Times New Roman" w:hAnsi="Times" w:cs="Times New Roman"/>
                <w:sz w:val="20"/>
                <w:szCs w:val="20"/>
              </w:rPr>
              <w:t>to monitor and plot progress</w:t>
            </w:r>
            <w:r w:rsidR="008C4589">
              <w:rPr>
                <w:rFonts w:ascii="Times" w:eastAsia="Times New Roman" w:hAnsi="Times" w:cs="Times New Roman"/>
                <w:sz w:val="20"/>
                <w:szCs w:val="20"/>
              </w:rPr>
              <w:t xml:space="preserve"> and collaborate on group assignments</w:t>
            </w:r>
            <w:r w:rsidR="00580E8B">
              <w:rPr>
                <w:rFonts w:ascii="Times" w:eastAsia="Times New Roman" w:hAnsi="Times" w:cs="Times New Roman"/>
                <w:sz w:val="20"/>
                <w:szCs w:val="20"/>
              </w:rPr>
              <w:t>.</w:t>
            </w:r>
          </w:p>
        </w:tc>
      </w:tr>
      <w:tr w:rsidR="00C40927" w:rsidRPr="00C40927" w14:paraId="10AAE3DA"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F7EB8A1"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lastRenderedPageBreak/>
              <w:t>Materials: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24B2E6F0" w14:textId="40409F1B" w:rsidR="00C40927" w:rsidRDefault="00580E8B" w:rsidP="00180253">
            <w:pPr>
              <w:rPr>
                <w:rFonts w:ascii="Times" w:eastAsia="Times New Roman" w:hAnsi="Times" w:cs="Times New Roman"/>
                <w:sz w:val="20"/>
                <w:szCs w:val="20"/>
              </w:rPr>
            </w:pPr>
            <w:r>
              <w:rPr>
                <w:rFonts w:ascii="Times" w:eastAsia="Times New Roman" w:hAnsi="Times" w:cs="Times New Roman"/>
                <w:sz w:val="20"/>
                <w:szCs w:val="20"/>
              </w:rPr>
              <w:t>A computer with a high-</w:t>
            </w:r>
            <w:r w:rsidR="00180253">
              <w:rPr>
                <w:rFonts w:ascii="Times" w:eastAsia="Times New Roman" w:hAnsi="Times" w:cs="Times New Roman"/>
                <w:sz w:val="20"/>
                <w:szCs w:val="20"/>
              </w:rPr>
              <w:t>speed Internet connection</w:t>
            </w:r>
            <w:r>
              <w:rPr>
                <w:rFonts w:ascii="Times" w:eastAsia="Times New Roman" w:hAnsi="Times" w:cs="Times New Roman"/>
                <w:sz w:val="20"/>
                <w:szCs w:val="20"/>
              </w:rPr>
              <w:t xml:space="preserve"> and </w:t>
            </w:r>
            <w:r w:rsidR="00FF0779">
              <w:rPr>
                <w:rFonts w:ascii="Times" w:eastAsia="Times New Roman" w:hAnsi="Times" w:cs="Times New Roman"/>
                <w:sz w:val="20"/>
                <w:szCs w:val="20"/>
              </w:rPr>
              <w:t>Google account</w:t>
            </w:r>
            <w:r>
              <w:rPr>
                <w:rFonts w:ascii="Times" w:eastAsia="Times New Roman" w:hAnsi="Times" w:cs="Times New Roman"/>
                <w:sz w:val="20"/>
                <w:szCs w:val="20"/>
              </w:rPr>
              <w:t>.  A printer will be need</w:t>
            </w:r>
            <w:r w:rsidR="00FF0779">
              <w:rPr>
                <w:rFonts w:ascii="Times" w:eastAsia="Times New Roman" w:hAnsi="Times" w:cs="Times New Roman"/>
                <w:sz w:val="20"/>
                <w:szCs w:val="20"/>
              </w:rPr>
              <w:t>ed to print out assignments.</w:t>
            </w:r>
            <w:r w:rsidR="00FF0779">
              <w:rPr>
                <w:rFonts w:ascii="Times" w:eastAsia="Times New Roman" w:hAnsi="Times" w:cs="Times New Roman"/>
                <w:sz w:val="20"/>
                <w:szCs w:val="20"/>
              </w:rPr>
              <w:br/>
            </w:r>
          </w:p>
          <w:p w14:paraId="2B7DB58E" w14:textId="056D5444" w:rsidR="00180253" w:rsidRPr="00C40927" w:rsidRDefault="00180253" w:rsidP="00180253">
            <w:pPr>
              <w:rPr>
                <w:rFonts w:ascii="Times" w:eastAsia="Times New Roman" w:hAnsi="Times" w:cs="Times New Roman"/>
                <w:sz w:val="20"/>
                <w:szCs w:val="20"/>
              </w:rPr>
            </w:pPr>
          </w:p>
        </w:tc>
      </w:tr>
      <w:tr w:rsidR="00C40927" w:rsidRPr="00C40927" w14:paraId="24E9C395" w14:textId="77777777" w:rsidTr="00881B5C">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6F3DED1"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Related URLs: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6646DD0D" w14:textId="071BF3C2" w:rsidR="00C40927" w:rsidRDefault="00CB4EC5" w:rsidP="00C40927">
            <w:pPr>
              <w:rPr>
                <w:rFonts w:ascii="Times" w:eastAsia="Times New Roman" w:hAnsi="Times" w:cs="Times New Roman"/>
                <w:sz w:val="20"/>
                <w:szCs w:val="20"/>
              </w:rPr>
            </w:pPr>
            <w:hyperlink r:id="rId10" w:history="1">
              <w:r w:rsidR="00180253" w:rsidRPr="00B61217">
                <w:rPr>
                  <w:rStyle w:val="Hyperlink"/>
                  <w:rFonts w:ascii="Times" w:eastAsia="Times New Roman" w:hAnsi="Times" w:cs="Times New Roman"/>
                  <w:sz w:val="20"/>
                  <w:szCs w:val="20"/>
                </w:rPr>
                <w:t>http://lt.umn.edu/earthducation/</w:t>
              </w:r>
            </w:hyperlink>
            <w:r w:rsidR="008C4589">
              <w:rPr>
                <w:rFonts w:ascii="Times" w:eastAsia="Times New Roman" w:hAnsi="Times" w:cs="Times New Roman"/>
                <w:sz w:val="20"/>
                <w:szCs w:val="20"/>
              </w:rPr>
              <w:t xml:space="preserve"> - main website</w:t>
            </w:r>
          </w:p>
          <w:p w14:paraId="1D12063C" w14:textId="590F6FCB" w:rsidR="00180253" w:rsidRDefault="00CB4EC5" w:rsidP="00C40927">
            <w:pPr>
              <w:rPr>
                <w:rFonts w:ascii="Times" w:eastAsia="Times New Roman" w:hAnsi="Times" w:cs="Times New Roman"/>
                <w:sz w:val="20"/>
                <w:szCs w:val="20"/>
              </w:rPr>
            </w:pPr>
            <w:hyperlink r:id="rId11" w:history="1">
              <w:r w:rsidR="008C4589" w:rsidRPr="00B61217">
                <w:rPr>
                  <w:rStyle w:val="Hyperlink"/>
                  <w:rFonts w:ascii="Times" w:eastAsia="Times New Roman" w:hAnsi="Times" w:cs="Times New Roman"/>
                  <w:sz w:val="20"/>
                  <w:szCs w:val="20"/>
                </w:rPr>
                <w:t>http://lt.umn.edu/environetwork/</w:t>
              </w:r>
            </w:hyperlink>
            <w:r w:rsidR="008C4589">
              <w:rPr>
                <w:rFonts w:ascii="Times" w:eastAsia="Times New Roman" w:hAnsi="Times" w:cs="Times New Roman"/>
                <w:sz w:val="20"/>
                <w:szCs w:val="20"/>
              </w:rPr>
              <w:t xml:space="preserve"> - network website</w:t>
            </w:r>
            <w:r w:rsidR="00FF0779">
              <w:rPr>
                <w:rFonts w:ascii="Times" w:eastAsia="Times New Roman" w:hAnsi="Times" w:cs="Times New Roman"/>
                <w:sz w:val="20"/>
                <w:szCs w:val="20"/>
              </w:rPr>
              <w:br/>
            </w:r>
          </w:p>
          <w:p w14:paraId="54B7A961" w14:textId="70BCFBBA" w:rsidR="008C4589" w:rsidRPr="00C40927" w:rsidRDefault="008C4589" w:rsidP="00C40927">
            <w:pPr>
              <w:rPr>
                <w:rFonts w:ascii="Times" w:eastAsia="Times New Roman" w:hAnsi="Times" w:cs="Times New Roman"/>
                <w:sz w:val="20"/>
                <w:szCs w:val="20"/>
              </w:rPr>
            </w:pPr>
          </w:p>
        </w:tc>
      </w:tr>
      <w:tr w:rsidR="00C40927" w:rsidRPr="00C40927" w14:paraId="45A6F7D3" w14:textId="77777777" w:rsidTr="00881B5C">
        <w:trPr>
          <w:cantSplit/>
          <w:trHeight w:val="374"/>
        </w:trPr>
        <w:tc>
          <w:tcPr>
            <w:tcW w:w="2761" w:type="dxa"/>
            <w:vMerge w:val="restar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70100B3" w14:textId="77777777"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Teaching Strategies:</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6F1EB03A" w14:textId="0A49484F" w:rsidR="008477FD" w:rsidRDefault="00C40927" w:rsidP="00DF7BA0">
            <w:pPr>
              <w:spacing w:before="100" w:beforeAutospacing="1" w:after="100" w:afterAutospacing="1"/>
              <w:rPr>
                <w:rFonts w:ascii="Times" w:hAnsi="Times" w:cs="Times New Roman"/>
                <w:bCs/>
                <w:sz w:val="20"/>
                <w:szCs w:val="20"/>
              </w:rPr>
            </w:pPr>
            <w:r w:rsidRPr="00C40927">
              <w:rPr>
                <w:rFonts w:ascii="Times" w:hAnsi="Times" w:cs="Times New Roman"/>
                <w:b/>
                <w:bCs/>
                <w:sz w:val="20"/>
                <w:szCs w:val="20"/>
              </w:rPr>
              <w:t>Whole Group:</w:t>
            </w:r>
            <w:r w:rsidR="008477FD">
              <w:rPr>
                <w:rFonts w:ascii="Times" w:hAnsi="Times" w:cs="Times New Roman"/>
                <w:b/>
                <w:bCs/>
                <w:sz w:val="20"/>
                <w:szCs w:val="20"/>
              </w:rPr>
              <w:t xml:space="preserve"> </w:t>
            </w:r>
            <w:r w:rsidR="008477FD">
              <w:rPr>
                <w:rFonts w:ascii="Times" w:hAnsi="Times" w:cs="Times New Roman"/>
                <w:bCs/>
                <w:sz w:val="20"/>
                <w:szCs w:val="20"/>
              </w:rPr>
              <w:t xml:space="preserve">To start the game, the teacher will introduce the theme, Mission: Sustainability with a presentation on the objectives of the game. The whole class will review and become familiar the website, </w:t>
            </w:r>
            <w:proofErr w:type="spellStart"/>
            <w:r w:rsidR="008477FD">
              <w:rPr>
                <w:rFonts w:ascii="Times" w:hAnsi="Times" w:cs="Times New Roman"/>
                <w:bCs/>
                <w:sz w:val="20"/>
                <w:szCs w:val="20"/>
              </w:rPr>
              <w:t>Earthducation</w:t>
            </w:r>
            <w:proofErr w:type="spellEnd"/>
            <w:r w:rsidR="008477FD">
              <w:rPr>
                <w:rFonts w:ascii="Times" w:hAnsi="Times" w:cs="Times New Roman"/>
                <w:bCs/>
                <w:sz w:val="20"/>
                <w:szCs w:val="20"/>
              </w:rPr>
              <w:t xml:space="preserve"> and the game missions.</w:t>
            </w:r>
          </w:p>
          <w:p w14:paraId="7B26A827" w14:textId="3CA43109" w:rsidR="008477FD" w:rsidRDefault="008477FD" w:rsidP="00DF7BA0">
            <w:pPr>
              <w:spacing w:before="100" w:beforeAutospacing="1" w:after="100" w:afterAutospacing="1"/>
              <w:rPr>
                <w:rFonts w:ascii="Times" w:hAnsi="Times" w:cs="Times New Roman"/>
                <w:bCs/>
                <w:sz w:val="20"/>
                <w:szCs w:val="20"/>
              </w:rPr>
            </w:pPr>
            <w:r>
              <w:rPr>
                <w:rFonts w:ascii="Times" w:hAnsi="Times" w:cs="Times New Roman"/>
                <w:bCs/>
                <w:sz w:val="20"/>
                <w:szCs w:val="20"/>
              </w:rPr>
              <w:t>The game will be a team competition.  Teams will consist of 4 players. The teams will form and create a team name and code names for each individual.</w:t>
            </w:r>
          </w:p>
          <w:p w14:paraId="3C849723" w14:textId="0A281205" w:rsidR="00DF7BA0" w:rsidRPr="00FF0779" w:rsidRDefault="00580E8B" w:rsidP="00DF7BA0">
            <w:pPr>
              <w:spacing w:before="100" w:beforeAutospacing="1" w:after="100" w:afterAutospacing="1"/>
              <w:rPr>
                <w:rFonts w:ascii="Times" w:hAnsi="Times" w:cs="Times New Roman"/>
                <w:bCs/>
                <w:sz w:val="20"/>
                <w:szCs w:val="20"/>
              </w:rPr>
            </w:pPr>
            <w:r>
              <w:rPr>
                <w:rFonts w:ascii="Times" w:hAnsi="Times" w:cs="Times New Roman"/>
                <w:bCs/>
                <w:sz w:val="20"/>
                <w:szCs w:val="20"/>
              </w:rPr>
              <w:t xml:space="preserve">All groups will be watching the progress of the game play via </w:t>
            </w:r>
            <w:r w:rsidR="007153B2">
              <w:rPr>
                <w:rFonts w:ascii="Times" w:hAnsi="Times" w:cs="Times New Roman"/>
                <w:bCs/>
                <w:sz w:val="20"/>
                <w:szCs w:val="20"/>
              </w:rPr>
              <w:t>Google Drive.</w:t>
            </w:r>
            <w:r>
              <w:rPr>
                <w:rFonts w:ascii="Times" w:hAnsi="Times" w:cs="Times New Roman"/>
                <w:bCs/>
                <w:sz w:val="20"/>
                <w:szCs w:val="20"/>
              </w:rPr>
              <w:t xml:space="preserve">  Once </w:t>
            </w:r>
            <w:r w:rsidR="008477FD">
              <w:rPr>
                <w:rFonts w:ascii="Times" w:hAnsi="Times" w:cs="Times New Roman"/>
                <w:bCs/>
                <w:sz w:val="20"/>
                <w:szCs w:val="20"/>
              </w:rPr>
              <w:t>each mission</w:t>
            </w:r>
            <w:r>
              <w:rPr>
                <w:rFonts w:ascii="Times" w:hAnsi="Times" w:cs="Times New Roman"/>
                <w:bCs/>
                <w:sz w:val="20"/>
                <w:szCs w:val="20"/>
              </w:rPr>
              <w:t xml:space="preserve"> </w:t>
            </w:r>
            <w:r w:rsidR="008477FD">
              <w:rPr>
                <w:rFonts w:ascii="Times" w:hAnsi="Times" w:cs="Times New Roman"/>
                <w:bCs/>
                <w:sz w:val="20"/>
                <w:szCs w:val="20"/>
              </w:rPr>
              <w:t xml:space="preserve">is </w:t>
            </w:r>
            <w:r>
              <w:rPr>
                <w:rFonts w:ascii="Times" w:hAnsi="Times" w:cs="Times New Roman"/>
                <w:bCs/>
                <w:sz w:val="20"/>
                <w:szCs w:val="20"/>
              </w:rPr>
              <w:t>completed</w:t>
            </w:r>
            <w:r w:rsidR="00DF7BA0">
              <w:rPr>
                <w:rFonts w:ascii="Times" w:hAnsi="Times" w:cs="Times New Roman"/>
                <w:bCs/>
                <w:sz w:val="20"/>
                <w:szCs w:val="20"/>
              </w:rPr>
              <w:t xml:space="preserve"> the top-preforming group will receive a prize.  There are three missions</w:t>
            </w:r>
            <w:r w:rsidR="0029166A">
              <w:rPr>
                <w:rFonts w:ascii="Times" w:hAnsi="Times" w:cs="Times New Roman"/>
                <w:bCs/>
                <w:sz w:val="20"/>
                <w:szCs w:val="20"/>
              </w:rPr>
              <w:t>, so there are 3 prizes available</w:t>
            </w:r>
            <w:r w:rsidR="00DF7BA0">
              <w:rPr>
                <w:rFonts w:ascii="Times" w:hAnsi="Times" w:cs="Times New Roman"/>
                <w:bCs/>
                <w:sz w:val="20"/>
                <w:szCs w:val="20"/>
              </w:rPr>
              <w:t>.</w:t>
            </w:r>
            <w:r w:rsidR="00DD2FEB">
              <w:rPr>
                <w:rFonts w:ascii="Times" w:hAnsi="Times" w:cs="Times New Roman"/>
                <w:bCs/>
                <w:sz w:val="20"/>
                <w:szCs w:val="20"/>
              </w:rPr>
              <w:t xml:space="preserve">  If possible there might be a prize for the top-scoring individual. The prizes will be gift cards to local business.</w:t>
            </w:r>
            <w:r w:rsidR="00FF0779">
              <w:rPr>
                <w:rFonts w:ascii="Times" w:hAnsi="Times" w:cs="Times New Roman"/>
                <w:bCs/>
                <w:sz w:val="20"/>
                <w:szCs w:val="20"/>
              </w:rPr>
              <w:br/>
            </w:r>
            <w:r w:rsidR="00FF0779">
              <w:rPr>
                <w:rFonts w:ascii="Times" w:hAnsi="Times" w:cs="Times New Roman"/>
                <w:bCs/>
                <w:sz w:val="20"/>
                <w:szCs w:val="20"/>
              </w:rPr>
              <w:br/>
            </w:r>
          </w:p>
        </w:tc>
      </w:tr>
      <w:tr w:rsidR="00C40927" w:rsidRPr="00C40927" w14:paraId="42BEC8EE" w14:textId="77777777" w:rsidTr="00881B5C">
        <w:trPr>
          <w:cantSplit/>
          <w:trHeight w:val="374"/>
        </w:trPr>
        <w:tc>
          <w:tcPr>
            <w:tcW w:w="2761" w:type="dxa"/>
            <w:vMerge/>
            <w:tcBorders>
              <w:top w:val="nil"/>
              <w:left w:val="single" w:sz="8" w:space="0" w:color="auto"/>
              <w:bottom w:val="single" w:sz="8" w:space="0" w:color="auto"/>
              <w:right w:val="single" w:sz="8" w:space="0" w:color="auto"/>
            </w:tcBorders>
            <w:vAlign w:val="center"/>
            <w:hideMark/>
          </w:tcPr>
          <w:p w14:paraId="317E38E3" w14:textId="77A63B34" w:rsidR="00C40927" w:rsidRPr="00C40927" w:rsidRDefault="00C40927" w:rsidP="00C40927">
            <w:pPr>
              <w:rPr>
                <w:rFonts w:ascii="Times" w:hAnsi="Times" w:cs="Times New Roman"/>
                <w:sz w:val="20"/>
                <w:szCs w:val="20"/>
              </w:rPr>
            </w:pP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52593122" w14:textId="6C5C85F0" w:rsidR="00CD413F" w:rsidRPr="00FF0779" w:rsidRDefault="00C40927" w:rsidP="00DD2FEB">
            <w:pPr>
              <w:spacing w:before="100" w:beforeAutospacing="1" w:after="100" w:afterAutospacing="1"/>
              <w:rPr>
                <w:rFonts w:ascii="Times" w:hAnsi="Times" w:cs="Times New Roman"/>
                <w:bCs/>
                <w:sz w:val="20"/>
                <w:szCs w:val="20"/>
              </w:rPr>
            </w:pPr>
            <w:r w:rsidRPr="00C40927">
              <w:rPr>
                <w:rFonts w:ascii="Times" w:hAnsi="Times" w:cs="Times New Roman"/>
                <w:b/>
                <w:bCs/>
                <w:sz w:val="20"/>
                <w:szCs w:val="20"/>
              </w:rPr>
              <w:t>Small Group:</w:t>
            </w:r>
            <w:r w:rsidR="00DF7BA0">
              <w:rPr>
                <w:rFonts w:ascii="Times" w:hAnsi="Times" w:cs="Times New Roman"/>
                <w:b/>
                <w:bCs/>
                <w:sz w:val="20"/>
                <w:szCs w:val="20"/>
              </w:rPr>
              <w:t xml:space="preserve">  </w:t>
            </w:r>
            <w:r w:rsidR="00DF7BA0">
              <w:rPr>
                <w:rFonts w:ascii="Times" w:hAnsi="Times" w:cs="Times New Roman"/>
                <w:bCs/>
                <w:sz w:val="20"/>
                <w:szCs w:val="20"/>
              </w:rPr>
              <w:t xml:space="preserve">The </w:t>
            </w:r>
            <w:r w:rsidR="008477FD">
              <w:rPr>
                <w:rFonts w:ascii="Times" w:hAnsi="Times" w:cs="Times New Roman"/>
                <w:bCs/>
                <w:sz w:val="20"/>
                <w:szCs w:val="20"/>
              </w:rPr>
              <w:t>teams</w:t>
            </w:r>
            <w:r w:rsidR="00DF7BA0">
              <w:rPr>
                <w:rFonts w:ascii="Times" w:hAnsi="Times" w:cs="Times New Roman"/>
                <w:bCs/>
                <w:sz w:val="20"/>
                <w:szCs w:val="20"/>
              </w:rPr>
              <w:t xml:space="preserve"> will complete 3 missions. For each mission</w:t>
            </w:r>
            <w:r w:rsidR="00CD413F">
              <w:rPr>
                <w:rFonts w:ascii="Times" w:hAnsi="Times" w:cs="Times New Roman"/>
                <w:bCs/>
                <w:sz w:val="20"/>
                <w:szCs w:val="20"/>
              </w:rPr>
              <w:t xml:space="preserve">, there are two assignments with three levels and a scorecard to rate their fellow team players.  Teams will complete assignments to gain XP (experience) and level to </w:t>
            </w:r>
            <w:r w:rsidR="007153B2">
              <w:rPr>
                <w:rFonts w:ascii="Times" w:hAnsi="Times" w:cs="Times New Roman"/>
                <w:bCs/>
                <w:sz w:val="20"/>
                <w:szCs w:val="20"/>
              </w:rPr>
              <w:t xml:space="preserve">the </w:t>
            </w:r>
            <w:r w:rsidR="00CD413F">
              <w:rPr>
                <w:rFonts w:ascii="Times" w:hAnsi="Times" w:cs="Times New Roman"/>
                <w:bCs/>
                <w:sz w:val="20"/>
                <w:szCs w:val="20"/>
              </w:rPr>
              <w:t xml:space="preserve">next mission. Refer to the table </w:t>
            </w:r>
            <w:r w:rsidR="00DD2FEB">
              <w:rPr>
                <w:rFonts w:ascii="Times" w:hAnsi="Times" w:cs="Times New Roman"/>
                <w:bCs/>
                <w:sz w:val="20"/>
                <w:szCs w:val="20"/>
              </w:rPr>
              <w:t>at the end of this document</w:t>
            </w:r>
            <w:r w:rsidR="00CD413F">
              <w:rPr>
                <w:rFonts w:ascii="Times" w:hAnsi="Times" w:cs="Times New Roman"/>
                <w:bCs/>
                <w:sz w:val="20"/>
                <w:szCs w:val="20"/>
              </w:rPr>
              <w:t>.</w:t>
            </w:r>
            <w:r w:rsidR="00FF0779">
              <w:rPr>
                <w:rFonts w:ascii="Times" w:hAnsi="Times" w:cs="Times New Roman"/>
                <w:bCs/>
                <w:sz w:val="20"/>
                <w:szCs w:val="20"/>
              </w:rPr>
              <w:br/>
            </w:r>
            <w:r w:rsidR="00FF0779">
              <w:rPr>
                <w:rFonts w:ascii="Times" w:hAnsi="Times" w:cs="Times New Roman"/>
                <w:bCs/>
                <w:sz w:val="20"/>
                <w:szCs w:val="20"/>
              </w:rPr>
              <w:br/>
            </w:r>
          </w:p>
        </w:tc>
      </w:tr>
      <w:tr w:rsidR="00C40927" w:rsidRPr="00C40927" w14:paraId="3768F9EB" w14:textId="77777777" w:rsidTr="00881B5C">
        <w:trPr>
          <w:cantSplit/>
          <w:trHeight w:val="374"/>
        </w:trPr>
        <w:tc>
          <w:tcPr>
            <w:tcW w:w="2761" w:type="dxa"/>
            <w:vMerge/>
            <w:tcBorders>
              <w:top w:val="nil"/>
              <w:left w:val="single" w:sz="8" w:space="0" w:color="auto"/>
              <w:bottom w:val="single" w:sz="8" w:space="0" w:color="auto"/>
              <w:right w:val="single" w:sz="8" w:space="0" w:color="auto"/>
            </w:tcBorders>
            <w:vAlign w:val="center"/>
            <w:hideMark/>
          </w:tcPr>
          <w:p w14:paraId="2C2F3BA9" w14:textId="10E58C6B" w:rsidR="00C40927" w:rsidRPr="00C40927" w:rsidRDefault="00C40927" w:rsidP="00C40927">
            <w:pPr>
              <w:rPr>
                <w:rFonts w:ascii="Times" w:hAnsi="Times" w:cs="Times New Roman"/>
                <w:sz w:val="20"/>
                <w:szCs w:val="20"/>
              </w:rPr>
            </w:pP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2B109D22" w14:textId="09F414FC"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Cooperative Group:</w:t>
            </w:r>
            <w:r w:rsidR="00DF7BA0">
              <w:rPr>
                <w:rFonts w:ascii="Times" w:hAnsi="Times" w:cs="Times New Roman"/>
                <w:b/>
                <w:bCs/>
                <w:sz w:val="20"/>
                <w:szCs w:val="20"/>
              </w:rPr>
              <w:t xml:space="preserve"> </w:t>
            </w:r>
            <w:r w:rsidR="00DF7BA0" w:rsidRPr="00004A90">
              <w:rPr>
                <w:rFonts w:ascii="Times" w:hAnsi="Times" w:cs="Times New Roman"/>
                <w:bCs/>
                <w:sz w:val="20"/>
                <w:szCs w:val="20"/>
              </w:rPr>
              <w:t>Refer to Small Group.</w:t>
            </w:r>
            <w:r w:rsidR="00FF0779">
              <w:rPr>
                <w:rFonts w:ascii="Times" w:hAnsi="Times" w:cs="Times New Roman"/>
                <w:bCs/>
                <w:sz w:val="20"/>
                <w:szCs w:val="20"/>
              </w:rPr>
              <w:br/>
            </w:r>
          </w:p>
        </w:tc>
      </w:tr>
      <w:tr w:rsidR="00C40927" w:rsidRPr="00C40927" w14:paraId="0CCA181D" w14:textId="77777777" w:rsidTr="00881B5C">
        <w:trPr>
          <w:cantSplit/>
          <w:trHeight w:val="374"/>
        </w:trPr>
        <w:tc>
          <w:tcPr>
            <w:tcW w:w="2761" w:type="dxa"/>
            <w:vMerge/>
            <w:tcBorders>
              <w:top w:val="nil"/>
              <w:left w:val="single" w:sz="8" w:space="0" w:color="auto"/>
              <w:bottom w:val="single" w:sz="8" w:space="0" w:color="auto"/>
              <w:right w:val="single" w:sz="8" w:space="0" w:color="auto"/>
            </w:tcBorders>
            <w:vAlign w:val="center"/>
            <w:hideMark/>
          </w:tcPr>
          <w:p w14:paraId="51487AAC" w14:textId="77777777" w:rsidR="00C40927" w:rsidRPr="00C40927" w:rsidRDefault="00C40927" w:rsidP="00C40927">
            <w:pPr>
              <w:rPr>
                <w:rFonts w:ascii="Times" w:hAnsi="Times" w:cs="Times New Roman"/>
                <w:sz w:val="20"/>
                <w:szCs w:val="20"/>
              </w:rPr>
            </w:pP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6496EB34" w14:textId="73D5ADE8" w:rsidR="00CD413F" w:rsidRPr="00FF0779" w:rsidRDefault="00C40927" w:rsidP="00C40927">
            <w:pPr>
              <w:spacing w:before="100" w:beforeAutospacing="1" w:after="100" w:afterAutospacing="1"/>
              <w:rPr>
                <w:rFonts w:ascii="Times" w:hAnsi="Times" w:cs="Times New Roman"/>
                <w:bCs/>
                <w:sz w:val="20"/>
                <w:szCs w:val="20"/>
              </w:rPr>
            </w:pPr>
            <w:r w:rsidRPr="00C40927">
              <w:rPr>
                <w:rFonts w:ascii="Times" w:hAnsi="Times" w:cs="Times New Roman"/>
                <w:b/>
                <w:bCs/>
                <w:sz w:val="20"/>
                <w:szCs w:val="20"/>
              </w:rPr>
              <w:t>Individual:</w:t>
            </w:r>
            <w:r w:rsidR="00CD413F">
              <w:rPr>
                <w:rFonts w:ascii="Times" w:hAnsi="Times" w:cs="Times New Roman"/>
                <w:b/>
                <w:bCs/>
                <w:sz w:val="20"/>
                <w:szCs w:val="20"/>
              </w:rPr>
              <w:t xml:space="preserve"> </w:t>
            </w:r>
            <w:r w:rsidR="00CD413F">
              <w:rPr>
                <w:rFonts w:ascii="Times" w:hAnsi="Times" w:cs="Times New Roman"/>
                <w:bCs/>
                <w:sz w:val="20"/>
                <w:szCs w:val="20"/>
              </w:rPr>
              <w:t xml:space="preserve">For each mission assignment there are individual ways to gain XP. </w:t>
            </w:r>
            <w:r w:rsidR="008C4589">
              <w:rPr>
                <w:rFonts w:ascii="Times" w:hAnsi="Times" w:cs="Times New Roman"/>
                <w:bCs/>
                <w:sz w:val="20"/>
                <w:szCs w:val="20"/>
              </w:rPr>
              <w:t xml:space="preserve"> In each assignment, there will be a quiz in the LMS.  These will be scored as individuals, but the team can chose to work together on these quizzes.  Each quiz will be five questions from a test bank of 25.</w:t>
            </w:r>
            <w:r w:rsidR="00FF0779">
              <w:rPr>
                <w:rFonts w:ascii="Times" w:hAnsi="Times" w:cs="Times New Roman"/>
                <w:bCs/>
                <w:sz w:val="20"/>
                <w:szCs w:val="20"/>
              </w:rPr>
              <w:br/>
            </w:r>
            <w:r w:rsidR="00FF0779">
              <w:rPr>
                <w:rFonts w:ascii="Times" w:hAnsi="Times" w:cs="Times New Roman"/>
                <w:bCs/>
                <w:sz w:val="20"/>
                <w:szCs w:val="20"/>
              </w:rPr>
              <w:br/>
            </w:r>
          </w:p>
        </w:tc>
      </w:tr>
      <w:tr w:rsidR="00C40927" w:rsidRPr="00C40927" w14:paraId="413F9D68" w14:textId="77777777" w:rsidTr="00881B5C">
        <w:trPr>
          <w:cantSplit/>
          <w:trHeight w:val="374"/>
        </w:trPr>
        <w:tc>
          <w:tcPr>
            <w:tcW w:w="2761" w:type="dxa"/>
            <w:vMerge w:val="restar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00BCB6E" w14:textId="232BCE04"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Classroom Management:</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22BB586E" w14:textId="74445F27" w:rsidR="00C40927" w:rsidRDefault="00C40927" w:rsidP="00554D89">
            <w:pPr>
              <w:spacing w:before="100" w:beforeAutospacing="1" w:after="100" w:afterAutospacing="1"/>
              <w:rPr>
                <w:rFonts w:ascii="Times" w:hAnsi="Times" w:cs="Times New Roman"/>
                <w:bCs/>
                <w:sz w:val="20"/>
                <w:szCs w:val="20"/>
              </w:rPr>
            </w:pPr>
            <w:r w:rsidRPr="00C40927">
              <w:rPr>
                <w:rFonts w:ascii="Times" w:hAnsi="Times" w:cs="Times New Roman"/>
                <w:b/>
                <w:bCs/>
                <w:sz w:val="20"/>
                <w:szCs w:val="20"/>
              </w:rPr>
              <w:t>Technology Management:</w:t>
            </w:r>
            <w:r w:rsidR="00554D89">
              <w:rPr>
                <w:rFonts w:ascii="Times" w:hAnsi="Times" w:cs="Times New Roman"/>
                <w:b/>
                <w:bCs/>
                <w:sz w:val="20"/>
                <w:szCs w:val="20"/>
              </w:rPr>
              <w:t xml:space="preserve"> </w:t>
            </w:r>
            <w:r w:rsidR="00554D89">
              <w:rPr>
                <w:rFonts w:ascii="Times" w:hAnsi="Times" w:cs="Times New Roman"/>
                <w:bCs/>
                <w:sz w:val="20"/>
                <w:szCs w:val="20"/>
              </w:rPr>
              <w:t xml:space="preserve">There will be a need of one computer per </w:t>
            </w:r>
            <w:r w:rsidR="008477FD">
              <w:rPr>
                <w:rFonts w:ascii="Times" w:hAnsi="Times" w:cs="Times New Roman"/>
                <w:bCs/>
                <w:sz w:val="20"/>
                <w:szCs w:val="20"/>
              </w:rPr>
              <w:t>team</w:t>
            </w:r>
            <w:r w:rsidR="00554D89">
              <w:rPr>
                <w:rFonts w:ascii="Times" w:hAnsi="Times" w:cs="Times New Roman"/>
                <w:bCs/>
                <w:sz w:val="20"/>
                <w:szCs w:val="20"/>
              </w:rPr>
              <w:t xml:space="preserve"> with a connection to a printer to complete assignments.  The individual tasks can be completed</w:t>
            </w:r>
            <w:r w:rsidR="0068254E">
              <w:rPr>
                <w:rFonts w:ascii="Times" w:hAnsi="Times" w:cs="Times New Roman"/>
                <w:bCs/>
                <w:sz w:val="20"/>
                <w:szCs w:val="20"/>
              </w:rPr>
              <w:t xml:space="preserve"> on a computer</w:t>
            </w:r>
            <w:r w:rsidR="00554D89">
              <w:rPr>
                <w:rFonts w:ascii="Times" w:hAnsi="Times" w:cs="Times New Roman"/>
                <w:bCs/>
                <w:sz w:val="20"/>
                <w:szCs w:val="20"/>
              </w:rPr>
              <w:t xml:space="preserve"> outside of class either at home or during tutorial.</w:t>
            </w:r>
          </w:p>
          <w:p w14:paraId="1F880BF6" w14:textId="1642FB9C" w:rsidR="00554D89" w:rsidRPr="00554D89" w:rsidRDefault="00554D89" w:rsidP="00554D89">
            <w:pPr>
              <w:spacing w:before="100" w:beforeAutospacing="1" w:after="100" w:afterAutospacing="1"/>
              <w:rPr>
                <w:rFonts w:ascii="Times" w:hAnsi="Times" w:cs="Times New Roman"/>
                <w:sz w:val="20"/>
                <w:szCs w:val="20"/>
              </w:rPr>
            </w:pPr>
          </w:p>
        </w:tc>
      </w:tr>
      <w:tr w:rsidR="00C40927" w:rsidRPr="00C40927" w14:paraId="48C87F85" w14:textId="77777777" w:rsidTr="00881B5C">
        <w:trPr>
          <w:cantSplit/>
          <w:trHeight w:val="374"/>
        </w:trPr>
        <w:tc>
          <w:tcPr>
            <w:tcW w:w="2761" w:type="dxa"/>
            <w:vMerge/>
            <w:tcBorders>
              <w:top w:val="nil"/>
              <w:left w:val="single" w:sz="8" w:space="0" w:color="auto"/>
              <w:bottom w:val="single" w:sz="8" w:space="0" w:color="auto"/>
              <w:right w:val="single" w:sz="8" w:space="0" w:color="auto"/>
            </w:tcBorders>
            <w:vAlign w:val="center"/>
            <w:hideMark/>
          </w:tcPr>
          <w:p w14:paraId="40866BBC" w14:textId="083C35C0" w:rsidR="00C40927" w:rsidRPr="00C40927" w:rsidRDefault="00C40927" w:rsidP="00C40927">
            <w:pPr>
              <w:rPr>
                <w:rFonts w:ascii="Times" w:hAnsi="Times" w:cs="Times New Roman"/>
                <w:sz w:val="20"/>
                <w:szCs w:val="20"/>
              </w:rPr>
            </w:pP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3374E79A" w14:textId="7D608B73" w:rsidR="00797A82" w:rsidRDefault="00C40927" w:rsidP="00E03EAF">
            <w:pPr>
              <w:spacing w:before="100" w:beforeAutospacing="1" w:after="100" w:afterAutospacing="1"/>
              <w:rPr>
                <w:rFonts w:ascii="Times" w:hAnsi="Times" w:cs="Times New Roman"/>
                <w:bCs/>
                <w:sz w:val="20"/>
                <w:szCs w:val="20"/>
              </w:rPr>
            </w:pPr>
            <w:r w:rsidRPr="00C40927">
              <w:rPr>
                <w:rFonts w:ascii="Times" w:hAnsi="Times" w:cs="Times New Roman"/>
                <w:b/>
                <w:bCs/>
                <w:sz w:val="20"/>
                <w:szCs w:val="20"/>
              </w:rPr>
              <w:t>Instructional Groups:</w:t>
            </w:r>
            <w:r w:rsidR="0068254E">
              <w:rPr>
                <w:rFonts w:ascii="Times" w:hAnsi="Times" w:cs="Times New Roman"/>
                <w:b/>
                <w:bCs/>
                <w:sz w:val="20"/>
                <w:szCs w:val="20"/>
              </w:rPr>
              <w:t xml:space="preserve"> </w:t>
            </w:r>
            <w:r w:rsidR="008477FD">
              <w:rPr>
                <w:rFonts w:ascii="Times" w:hAnsi="Times" w:cs="Times New Roman"/>
                <w:bCs/>
                <w:sz w:val="20"/>
                <w:szCs w:val="20"/>
              </w:rPr>
              <w:t xml:space="preserve">The </w:t>
            </w:r>
            <w:r w:rsidR="00E03EAF">
              <w:rPr>
                <w:rFonts w:ascii="Times" w:hAnsi="Times" w:cs="Times New Roman"/>
                <w:bCs/>
                <w:sz w:val="20"/>
                <w:szCs w:val="20"/>
              </w:rPr>
              <w:t>teams will meet in class at one computer to work on the team assignments.  The learning will scaffold as the team completes each level in the assignment.  As a</w:t>
            </w:r>
            <w:r w:rsidR="00865A7F">
              <w:rPr>
                <w:rFonts w:ascii="Times" w:hAnsi="Times" w:cs="Times New Roman"/>
                <w:bCs/>
                <w:sz w:val="20"/>
                <w:szCs w:val="20"/>
              </w:rPr>
              <w:t>n</w:t>
            </w:r>
            <w:r w:rsidR="00E03EAF">
              <w:rPr>
                <w:rFonts w:ascii="Times" w:hAnsi="Times" w:cs="Times New Roman"/>
                <w:bCs/>
                <w:sz w:val="20"/>
                <w:szCs w:val="20"/>
              </w:rPr>
              <w:t xml:space="preserve"> example:</w:t>
            </w:r>
            <w:r w:rsidR="002A3157">
              <w:rPr>
                <w:rFonts w:ascii="Times" w:hAnsi="Times" w:cs="Times New Roman"/>
                <w:bCs/>
                <w:sz w:val="20"/>
                <w:szCs w:val="20"/>
              </w:rPr>
              <w:t xml:space="preserve">  </w:t>
            </w:r>
            <w:r w:rsidR="00E03EAF">
              <w:rPr>
                <w:rFonts w:ascii="Times" w:hAnsi="Times" w:cs="Times New Roman"/>
                <w:bCs/>
                <w:sz w:val="20"/>
                <w:szCs w:val="20"/>
              </w:rPr>
              <w:t xml:space="preserve">Mission One consists of the World in Spatial Terms and Places and Regions.  The first assignment is to </w:t>
            </w:r>
            <w:r w:rsidR="00E03EAF" w:rsidRPr="00797A82">
              <w:rPr>
                <w:rFonts w:ascii="Times" w:hAnsi="Times" w:cs="Times New Roman"/>
                <w:b/>
                <w:bCs/>
                <w:sz w:val="20"/>
                <w:szCs w:val="20"/>
              </w:rPr>
              <w:t>Plot the Route</w:t>
            </w:r>
            <w:r w:rsidR="00E03EAF">
              <w:rPr>
                <w:rFonts w:ascii="Times" w:hAnsi="Times" w:cs="Times New Roman"/>
                <w:bCs/>
                <w:sz w:val="20"/>
                <w:szCs w:val="20"/>
              </w:rPr>
              <w:t xml:space="preserve"> of the </w:t>
            </w:r>
            <w:proofErr w:type="spellStart"/>
            <w:r w:rsidR="00E03EAF">
              <w:rPr>
                <w:rFonts w:ascii="Times" w:hAnsi="Times" w:cs="Times New Roman"/>
                <w:bCs/>
                <w:sz w:val="20"/>
                <w:szCs w:val="20"/>
              </w:rPr>
              <w:t>Earthducation</w:t>
            </w:r>
            <w:proofErr w:type="spellEnd"/>
            <w:r w:rsidR="00E03EAF">
              <w:rPr>
                <w:rFonts w:ascii="Times" w:hAnsi="Times" w:cs="Times New Roman"/>
                <w:bCs/>
                <w:sz w:val="20"/>
                <w:szCs w:val="20"/>
              </w:rPr>
              <w:t xml:space="preserve"> Team.  There are three levels to complete of XP. </w:t>
            </w:r>
          </w:p>
          <w:p w14:paraId="5BE55B3D" w14:textId="49E80F41" w:rsidR="00797A82" w:rsidRPr="00797A82" w:rsidRDefault="00991AE8" w:rsidP="00797A82">
            <w:pPr>
              <w:pStyle w:val="ListParagraph"/>
              <w:numPr>
                <w:ilvl w:val="0"/>
                <w:numId w:val="9"/>
              </w:numPr>
              <w:spacing w:before="100" w:beforeAutospacing="1" w:after="100" w:afterAutospacing="1"/>
              <w:rPr>
                <w:rFonts w:ascii="Times" w:hAnsi="Times" w:cs="Times New Roman"/>
                <w:bCs/>
                <w:sz w:val="20"/>
                <w:szCs w:val="20"/>
              </w:rPr>
            </w:pPr>
            <w:r>
              <w:rPr>
                <w:rFonts w:ascii="Times" w:hAnsi="Times" w:cs="Times New Roman"/>
                <w:bCs/>
                <w:sz w:val="20"/>
                <w:szCs w:val="20"/>
              </w:rPr>
              <w:t>Mission</w:t>
            </w:r>
            <w:r w:rsidR="00E03EAF" w:rsidRPr="00797A82">
              <w:rPr>
                <w:rFonts w:ascii="Times" w:hAnsi="Times" w:cs="Times New Roman"/>
                <w:bCs/>
                <w:sz w:val="20"/>
                <w:szCs w:val="20"/>
              </w:rPr>
              <w:t xml:space="preserve"> </w:t>
            </w:r>
            <w:r>
              <w:rPr>
                <w:rFonts w:ascii="Times" w:hAnsi="Times" w:cs="Times New Roman"/>
                <w:bCs/>
                <w:sz w:val="20"/>
                <w:szCs w:val="20"/>
              </w:rPr>
              <w:t>1, Assignment 1, Level 1</w:t>
            </w:r>
            <w:r w:rsidR="00E03EAF" w:rsidRPr="00797A82">
              <w:rPr>
                <w:rFonts w:ascii="Times" w:hAnsi="Times" w:cs="Times New Roman"/>
                <w:bCs/>
                <w:sz w:val="20"/>
                <w:szCs w:val="20"/>
              </w:rPr>
              <w:t xml:space="preserve"> is to plot the</w:t>
            </w:r>
            <w:r w:rsidR="001942DC">
              <w:rPr>
                <w:rFonts w:ascii="Times" w:hAnsi="Times" w:cs="Times New Roman"/>
                <w:bCs/>
                <w:sz w:val="20"/>
                <w:szCs w:val="20"/>
              </w:rPr>
              <w:t xml:space="preserve"> trip on a static map for 1</w:t>
            </w:r>
            <w:r>
              <w:rPr>
                <w:rFonts w:ascii="Times" w:hAnsi="Times" w:cs="Times New Roman"/>
                <w:bCs/>
                <w:sz w:val="20"/>
                <w:szCs w:val="20"/>
              </w:rPr>
              <w:t>5</w:t>
            </w:r>
            <w:r w:rsidR="00797A82">
              <w:rPr>
                <w:rFonts w:ascii="Times" w:hAnsi="Times" w:cs="Times New Roman"/>
                <w:bCs/>
                <w:sz w:val="20"/>
                <w:szCs w:val="20"/>
              </w:rPr>
              <w:t xml:space="preserve"> XP</w:t>
            </w:r>
          </w:p>
          <w:p w14:paraId="1AB3149E" w14:textId="5720C007" w:rsidR="00797A82" w:rsidRPr="00797A82" w:rsidRDefault="00E03EAF" w:rsidP="00797A82">
            <w:pPr>
              <w:pStyle w:val="ListParagraph"/>
              <w:numPr>
                <w:ilvl w:val="0"/>
                <w:numId w:val="9"/>
              </w:numPr>
              <w:spacing w:before="100" w:beforeAutospacing="1" w:after="100" w:afterAutospacing="1"/>
              <w:rPr>
                <w:rFonts w:ascii="Times" w:hAnsi="Times" w:cs="Times New Roman"/>
                <w:bCs/>
                <w:sz w:val="20"/>
                <w:szCs w:val="20"/>
              </w:rPr>
            </w:pPr>
            <w:r w:rsidRPr="00797A82">
              <w:rPr>
                <w:rFonts w:ascii="Times" w:hAnsi="Times" w:cs="Times New Roman"/>
                <w:bCs/>
                <w:sz w:val="20"/>
                <w:szCs w:val="20"/>
              </w:rPr>
              <w:t xml:space="preserve">Level </w:t>
            </w:r>
            <w:r w:rsidR="00991AE8">
              <w:rPr>
                <w:rFonts w:ascii="Times" w:hAnsi="Times" w:cs="Times New Roman"/>
                <w:bCs/>
                <w:sz w:val="20"/>
                <w:szCs w:val="20"/>
              </w:rPr>
              <w:t>2</w:t>
            </w:r>
            <w:r w:rsidRPr="00797A82">
              <w:rPr>
                <w:rFonts w:ascii="Times" w:hAnsi="Times" w:cs="Times New Roman"/>
                <w:bCs/>
                <w:sz w:val="20"/>
                <w:szCs w:val="20"/>
              </w:rPr>
              <w:t xml:space="preserve"> is to plot the trip on a 3D Dynamic M</w:t>
            </w:r>
            <w:r w:rsidR="001942DC">
              <w:rPr>
                <w:rFonts w:ascii="Times" w:hAnsi="Times" w:cs="Times New Roman"/>
                <w:bCs/>
                <w:sz w:val="20"/>
                <w:szCs w:val="20"/>
              </w:rPr>
              <w:t xml:space="preserve">ap (Google Earth) for </w:t>
            </w:r>
            <w:r w:rsidR="00991AE8">
              <w:rPr>
                <w:rFonts w:ascii="Times" w:hAnsi="Times" w:cs="Times New Roman"/>
                <w:bCs/>
                <w:sz w:val="20"/>
                <w:szCs w:val="20"/>
              </w:rPr>
              <w:t>2</w:t>
            </w:r>
            <w:r w:rsidR="001942DC">
              <w:rPr>
                <w:rFonts w:ascii="Times" w:hAnsi="Times" w:cs="Times New Roman"/>
                <w:bCs/>
                <w:sz w:val="20"/>
                <w:szCs w:val="20"/>
              </w:rPr>
              <w:t>5</w:t>
            </w:r>
            <w:r w:rsidR="00797A82">
              <w:rPr>
                <w:rFonts w:ascii="Times" w:hAnsi="Times" w:cs="Times New Roman"/>
                <w:bCs/>
                <w:sz w:val="20"/>
                <w:szCs w:val="20"/>
              </w:rPr>
              <w:t xml:space="preserve"> XP</w:t>
            </w:r>
          </w:p>
          <w:p w14:paraId="7682715A" w14:textId="587D4FD9" w:rsidR="00797A82" w:rsidRPr="00797A82" w:rsidRDefault="00E03EAF" w:rsidP="00797A82">
            <w:pPr>
              <w:pStyle w:val="ListParagraph"/>
              <w:numPr>
                <w:ilvl w:val="0"/>
                <w:numId w:val="9"/>
              </w:numPr>
              <w:spacing w:before="100" w:beforeAutospacing="1" w:after="100" w:afterAutospacing="1"/>
              <w:rPr>
                <w:rFonts w:ascii="Times" w:hAnsi="Times" w:cs="Times New Roman"/>
                <w:bCs/>
                <w:sz w:val="20"/>
                <w:szCs w:val="20"/>
              </w:rPr>
            </w:pPr>
            <w:r w:rsidRPr="00797A82">
              <w:rPr>
                <w:rFonts w:ascii="Times" w:hAnsi="Times" w:cs="Times New Roman"/>
                <w:bCs/>
                <w:sz w:val="20"/>
                <w:szCs w:val="20"/>
              </w:rPr>
              <w:t xml:space="preserve">Level </w:t>
            </w:r>
            <w:r w:rsidR="00991AE8">
              <w:rPr>
                <w:rFonts w:ascii="Times" w:hAnsi="Times" w:cs="Times New Roman"/>
                <w:bCs/>
                <w:sz w:val="20"/>
                <w:szCs w:val="20"/>
              </w:rPr>
              <w:t>3</w:t>
            </w:r>
            <w:r w:rsidRPr="00797A82">
              <w:rPr>
                <w:rFonts w:ascii="Times" w:hAnsi="Times" w:cs="Times New Roman"/>
                <w:bCs/>
                <w:sz w:val="20"/>
                <w:szCs w:val="20"/>
              </w:rPr>
              <w:t xml:space="preserve"> is to create a map with visuals from each region they team will visit</w:t>
            </w:r>
            <w:r w:rsidR="001942DC">
              <w:rPr>
                <w:rFonts w:ascii="Times" w:hAnsi="Times" w:cs="Times New Roman"/>
                <w:bCs/>
                <w:sz w:val="20"/>
                <w:szCs w:val="20"/>
              </w:rPr>
              <w:t xml:space="preserve"> for 3</w:t>
            </w:r>
            <w:r w:rsidR="00991AE8">
              <w:rPr>
                <w:rFonts w:ascii="Times" w:hAnsi="Times" w:cs="Times New Roman"/>
                <w:bCs/>
                <w:sz w:val="20"/>
                <w:szCs w:val="20"/>
              </w:rPr>
              <w:t>5</w:t>
            </w:r>
            <w:r w:rsidR="00797A82" w:rsidRPr="00797A82">
              <w:rPr>
                <w:rFonts w:ascii="Times" w:hAnsi="Times" w:cs="Times New Roman"/>
                <w:bCs/>
                <w:sz w:val="20"/>
                <w:szCs w:val="20"/>
              </w:rPr>
              <w:t xml:space="preserve"> XP</w:t>
            </w:r>
            <w:r w:rsidRPr="00797A82">
              <w:rPr>
                <w:rFonts w:ascii="Times" w:hAnsi="Times" w:cs="Times New Roman"/>
                <w:bCs/>
                <w:sz w:val="20"/>
                <w:szCs w:val="20"/>
              </w:rPr>
              <w:t xml:space="preserve">.  </w:t>
            </w:r>
          </w:p>
          <w:p w14:paraId="1F03A0F2" w14:textId="24A22CCA" w:rsidR="00155CCF" w:rsidRPr="00155CCF" w:rsidRDefault="001942DC" w:rsidP="00797A82">
            <w:pPr>
              <w:pStyle w:val="ListParagraph"/>
              <w:numPr>
                <w:ilvl w:val="0"/>
                <w:numId w:val="9"/>
              </w:numPr>
              <w:spacing w:before="100" w:beforeAutospacing="1" w:after="100" w:afterAutospacing="1"/>
              <w:rPr>
                <w:rFonts w:ascii="Times" w:hAnsi="Times" w:cs="Times New Roman"/>
                <w:sz w:val="20"/>
                <w:szCs w:val="20"/>
              </w:rPr>
            </w:pPr>
            <w:r>
              <w:rPr>
                <w:rFonts w:ascii="Times" w:hAnsi="Times" w:cs="Times New Roman"/>
                <w:bCs/>
                <w:sz w:val="20"/>
                <w:szCs w:val="20"/>
              </w:rPr>
              <w:t>This will give a team 75</w:t>
            </w:r>
            <w:r w:rsidR="00155CCF">
              <w:rPr>
                <w:rFonts w:ascii="Times" w:hAnsi="Times" w:cs="Times New Roman"/>
                <w:bCs/>
                <w:sz w:val="20"/>
                <w:szCs w:val="20"/>
              </w:rPr>
              <w:t xml:space="preserve"> XP total to level to Assignment </w:t>
            </w:r>
            <w:r w:rsidR="00991AE8">
              <w:rPr>
                <w:rFonts w:ascii="Times" w:hAnsi="Times" w:cs="Times New Roman"/>
                <w:bCs/>
                <w:sz w:val="20"/>
                <w:szCs w:val="20"/>
              </w:rPr>
              <w:t>2</w:t>
            </w:r>
            <w:r w:rsidR="00155CCF">
              <w:rPr>
                <w:rFonts w:ascii="Times" w:hAnsi="Times" w:cs="Times New Roman"/>
                <w:bCs/>
                <w:sz w:val="20"/>
                <w:szCs w:val="20"/>
              </w:rPr>
              <w:t>.</w:t>
            </w:r>
          </w:p>
          <w:p w14:paraId="17D7C3C8" w14:textId="77777777" w:rsidR="00155CCF" w:rsidRPr="002A3157" w:rsidRDefault="00155CCF" w:rsidP="00155CCF">
            <w:pPr>
              <w:pStyle w:val="ListParagraph"/>
              <w:numPr>
                <w:ilvl w:val="0"/>
                <w:numId w:val="9"/>
              </w:numPr>
              <w:spacing w:before="100" w:beforeAutospacing="1" w:after="100" w:afterAutospacing="1"/>
              <w:rPr>
                <w:rFonts w:ascii="Times" w:hAnsi="Times" w:cs="Times New Roman"/>
                <w:sz w:val="20"/>
                <w:szCs w:val="20"/>
              </w:rPr>
            </w:pPr>
            <w:r>
              <w:rPr>
                <w:rFonts w:ascii="Times" w:hAnsi="Times" w:cs="Times New Roman"/>
                <w:bCs/>
                <w:sz w:val="20"/>
                <w:szCs w:val="20"/>
              </w:rPr>
              <w:t>There is also an Individual Task, which is a quiz in the LMS.  This can be completed as group, but all team members must take the quiz for an individual score. Each player will earn 25 XP, but this will only be counted as individual XP, not as the team XP.</w:t>
            </w:r>
          </w:p>
          <w:p w14:paraId="7FDFD3AD" w14:textId="5B7D7040" w:rsidR="002A3157" w:rsidRPr="002A3157" w:rsidRDefault="00E21704" w:rsidP="00155CCF">
            <w:pPr>
              <w:pStyle w:val="ListParagraph"/>
              <w:numPr>
                <w:ilvl w:val="0"/>
                <w:numId w:val="9"/>
              </w:numPr>
              <w:spacing w:before="100" w:beforeAutospacing="1" w:after="100" w:afterAutospacing="1"/>
              <w:rPr>
                <w:rFonts w:ascii="Times" w:hAnsi="Times" w:cs="Times New Roman"/>
                <w:sz w:val="20"/>
                <w:szCs w:val="20"/>
              </w:rPr>
            </w:pPr>
            <w:r>
              <w:rPr>
                <w:rFonts w:ascii="Times" w:hAnsi="Times" w:cs="Times New Roman"/>
                <w:bCs/>
                <w:sz w:val="20"/>
                <w:szCs w:val="20"/>
              </w:rPr>
              <w:t>Refer to the table at the end of this document.</w:t>
            </w:r>
          </w:p>
        </w:tc>
      </w:tr>
      <w:tr w:rsidR="00C40927" w:rsidRPr="00C40927" w14:paraId="7F11DA2F" w14:textId="77777777" w:rsidTr="00881B5C">
        <w:trPr>
          <w:cantSplit/>
          <w:trHeight w:val="374"/>
        </w:trPr>
        <w:tc>
          <w:tcPr>
            <w:tcW w:w="2761"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ED0EBE7" w14:textId="3A3A2C7F" w:rsidR="00C40927" w:rsidRPr="00C40927" w:rsidRDefault="00C40927" w:rsidP="00C40927">
            <w:pPr>
              <w:spacing w:before="100" w:beforeAutospacing="1" w:after="100" w:afterAutospacing="1"/>
              <w:rPr>
                <w:rFonts w:ascii="Times" w:hAnsi="Times" w:cs="Times New Roman"/>
                <w:sz w:val="20"/>
                <w:szCs w:val="20"/>
              </w:rPr>
            </w:pPr>
            <w:r w:rsidRPr="00C40927">
              <w:rPr>
                <w:rFonts w:ascii="Times" w:hAnsi="Times" w:cs="Times New Roman"/>
                <w:b/>
                <w:bCs/>
                <w:sz w:val="20"/>
                <w:szCs w:val="20"/>
              </w:rPr>
              <w:t>Assessment:</w:t>
            </w:r>
          </w:p>
        </w:tc>
        <w:tc>
          <w:tcPr>
            <w:tcW w:w="6444" w:type="dxa"/>
            <w:tcBorders>
              <w:top w:val="nil"/>
              <w:left w:val="nil"/>
              <w:bottom w:val="single" w:sz="8" w:space="0" w:color="auto"/>
              <w:right w:val="single" w:sz="8" w:space="0" w:color="auto"/>
            </w:tcBorders>
            <w:tcMar>
              <w:top w:w="0" w:type="dxa"/>
              <w:left w:w="115" w:type="dxa"/>
              <w:bottom w:w="0" w:type="dxa"/>
              <w:right w:w="115" w:type="dxa"/>
            </w:tcMar>
            <w:hideMark/>
          </w:tcPr>
          <w:p w14:paraId="2D93A73F" w14:textId="77777777" w:rsidR="002A3157" w:rsidRDefault="00CA3477" w:rsidP="00C40927">
            <w:pPr>
              <w:rPr>
                <w:rFonts w:ascii="Times" w:eastAsia="Times New Roman" w:hAnsi="Times" w:cs="Times New Roman"/>
                <w:sz w:val="20"/>
                <w:szCs w:val="20"/>
              </w:rPr>
            </w:pPr>
            <w:r>
              <w:rPr>
                <w:rFonts w:ascii="Times" w:eastAsia="Times New Roman" w:hAnsi="Times" w:cs="Times New Roman"/>
                <w:sz w:val="20"/>
                <w:szCs w:val="20"/>
              </w:rPr>
              <w:t>An</w:t>
            </w:r>
            <w:r w:rsidR="003741D8">
              <w:rPr>
                <w:rFonts w:ascii="Times" w:eastAsia="Times New Roman" w:hAnsi="Times" w:cs="Times New Roman"/>
                <w:sz w:val="20"/>
                <w:szCs w:val="20"/>
              </w:rPr>
              <w:t xml:space="preserve"> assessment will be built int</w:t>
            </w:r>
            <w:r>
              <w:rPr>
                <w:rFonts w:ascii="Times" w:eastAsia="Times New Roman" w:hAnsi="Times" w:cs="Times New Roman"/>
                <w:sz w:val="20"/>
                <w:szCs w:val="20"/>
              </w:rPr>
              <w:t xml:space="preserve">o each of the group assignments. The teacher will make the decision on awarding XP based on a guiding rubric given to the students at the beginning of the assignment. Groups will continue to repeat the assignment until they are awarded all the XP.  Partial XP will not be accepted for any assignment. </w:t>
            </w:r>
          </w:p>
          <w:p w14:paraId="2240973B" w14:textId="77777777" w:rsidR="002A3157" w:rsidRDefault="002A3157" w:rsidP="00C40927">
            <w:pPr>
              <w:rPr>
                <w:rFonts w:ascii="Times" w:eastAsia="Times New Roman" w:hAnsi="Times" w:cs="Times New Roman"/>
                <w:sz w:val="20"/>
                <w:szCs w:val="20"/>
              </w:rPr>
            </w:pPr>
          </w:p>
          <w:p w14:paraId="284F270C" w14:textId="65C6BE3D" w:rsidR="00CA3477" w:rsidRDefault="00CA3477" w:rsidP="00C40927">
            <w:pPr>
              <w:rPr>
                <w:rFonts w:ascii="Times" w:eastAsia="Times New Roman" w:hAnsi="Times" w:cs="Times New Roman"/>
                <w:sz w:val="20"/>
                <w:szCs w:val="20"/>
              </w:rPr>
            </w:pPr>
            <w:r>
              <w:rPr>
                <w:rFonts w:ascii="Times" w:eastAsia="Times New Roman" w:hAnsi="Times" w:cs="Times New Roman"/>
                <w:sz w:val="20"/>
                <w:szCs w:val="20"/>
              </w:rPr>
              <w:t>There will also be individual quizzes automatically graded by the LMS.  Once the student achieves 100% on the quiz, the student will be awarded 25 XP.</w:t>
            </w:r>
            <w:r w:rsidR="002A3157">
              <w:rPr>
                <w:rFonts w:ascii="Times" w:eastAsia="Times New Roman" w:hAnsi="Times" w:cs="Times New Roman"/>
                <w:sz w:val="20"/>
                <w:szCs w:val="20"/>
              </w:rPr>
              <w:t xml:space="preserve">  The student can take the quiz unlimited number times. Again, no partial credit will be given to student who take the quiz and do not score 100%.</w:t>
            </w:r>
          </w:p>
          <w:p w14:paraId="042B6002" w14:textId="77777777" w:rsidR="00CA3477" w:rsidRDefault="00CA3477" w:rsidP="00C40927">
            <w:pPr>
              <w:rPr>
                <w:rFonts w:ascii="Times" w:eastAsia="Times New Roman" w:hAnsi="Times" w:cs="Times New Roman"/>
                <w:sz w:val="20"/>
                <w:szCs w:val="20"/>
              </w:rPr>
            </w:pPr>
          </w:p>
          <w:p w14:paraId="0F133845" w14:textId="37E26AE3" w:rsidR="00C40927" w:rsidRDefault="003741D8" w:rsidP="00C40927">
            <w:pPr>
              <w:rPr>
                <w:rFonts w:ascii="Times" w:eastAsia="Times New Roman" w:hAnsi="Times" w:cs="Times New Roman"/>
                <w:sz w:val="20"/>
                <w:szCs w:val="20"/>
              </w:rPr>
            </w:pPr>
            <w:r>
              <w:rPr>
                <w:rFonts w:ascii="Times" w:eastAsia="Times New Roman" w:hAnsi="Times" w:cs="Times New Roman"/>
                <w:sz w:val="20"/>
                <w:szCs w:val="20"/>
              </w:rPr>
              <w:t>Below is the breakdown:</w:t>
            </w:r>
          </w:p>
          <w:p w14:paraId="2EA7466F" w14:textId="77777777" w:rsidR="003741D8" w:rsidRDefault="003741D8" w:rsidP="00C40927">
            <w:pPr>
              <w:rPr>
                <w:rFonts w:ascii="Times" w:eastAsia="Times New Roman" w:hAnsi="Times" w:cs="Times New Roman"/>
                <w:sz w:val="20"/>
                <w:szCs w:val="20"/>
              </w:rPr>
            </w:pPr>
          </w:p>
          <w:p w14:paraId="00AE67C5" w14:textId="74E036BF" w:rsidR="003741D8" w:rsidRDefault="00881B5C" w:rsidP="00C40927">
            <w:pPr>
              <w:rPr>
                <w:rFonts w:ascii="Times" w:eastAsia="Times New Roman" w:hAnsi="Times" w:cs="Times New Roman"/>
                <w:sz w:val="20"/>
                <w:szCs w:val="20"/>
              </w:rPr>
            </w:pPr>
            <w:r>
              <w:rPr>
                <w:rFonts w:ascii="Times" w:eastAsia="Times New Roman" w:hAnsi="Times" w:cs="Times New Roman"/>
                <w:sz w:val="20"/>
                <w:szCs w:val="20"/>
              </w:rPr>
              <w:t xml:space="preserve">Each </w:t>
            </w:r>
            <w:r w:rsidR="00D15B2A">
              <w:rPr>
                <w:rFonts w:ascii="Times" w:eastAsia="Times New Roman" w:hAnsi="Times" w:cs="Times New Roman"/>
                <w:sz w:val="20"/>
                <w:szCs w:val="20"/>
              </w:rPr>
              <w:t>assignment is worth 75 XP for the group and each m</w:t>
            </w:r>
            <w:r>
              <w:rPr>
                <w:rFonts w:ascii="Times" w:eastAsia="Times New Roman" w:hAnsi="Times" w:cs="Times New Roman"/>
                <w:sz w:val="20"/>
                <w:szCs w:val="20"/>
              </w:rPr>
              <w:t>ission</w:t>
            </w:r>
            <w:r w:rsidR="00D15B2A">
              <w:rPr>
                <w:rFonts w:ascii="Times" w:eastAsia="Times New Roman" w:hAnsi="Times" w:cs="Times New Roman"/>
                <w:sz w:val="20"/>
                <w:szCs w:val="20"/>
              </w:rPr>
              <w:t xml:space="preserve"> has 2 assignments for a to</w:t>
            </w:r>
            <w:r w:rsidR="001942DC">
              <w:rPr>
                <w:rFonts w:ascii="Times" w:eastAsia="Times New Roman" w:hAnsi="Times" w:cs="Times New Roman"/>
                <w:sz w:val="20"/>
                <w:szCs w:val="20"/>
              </w:rPr>
              <w:t>tal of 150 XP for the group. Also</w:t>
            </w:r>
            <w:r w:rsidR="00D15B2A">
              <w:rPr>
                <w:rFonts w:ascii="Times" w:eastAsia="Times New Roman" w:hAnsi="Times" w:cs="Times New Roman"/>
                <w:sz w:val="20"/>
                <w:szCs w:val="20"/>
              </w:rPr>
              <w:t xml:space="preserve"> 50</w:t>
            </w:r>
            <w:r w:rsidR="003741D8">
              <w:rPr>
                <w:rFonts w:ascii="Times" w:eastAsia="Times New Roman" w:hAnsi="Times" w:cs="Times New Roman"/>
                <w:sz w:val="20"/>
                <w:szCs w:val="20"/>
              </w:rPr>
              <w:t xml:space="preserve"> XP</w:t>
            </w:r>
            <w:r w:rsidR="001942DC">
              <w:rPr>
                <w:rFonts w:ascii="Times" w:eastAsia="Times New Roman" w:hAnsi="Times" w:cs="Times New Roman"/>
                <w:sz w:val="20"/>
                <w:szCs w:val="20"/>
              </w:rPr>
              <w:t xml:space="preserve"> are available</w:t>
            </w:r>
            <w:r w:rsidR="003741D8">
              <w:rPr>
                <w:rFonts w:ascii="Times" w:eastAsia="Times New Roman" w:hAnsi="Times" w:cs="Times New Roman"/>
                <w:sz w:val="20"/>
                <w:szCs w:val="20"/>
              </w:rPr>
              <w:t xml:space="preserve"> for th</w:t>
            </w:r>
            <w:r w:rsidR="00D15B2A">
              <w:rPr>
                <w:rFonts w:ascii="Times" w:eastAsia="Times New Roman" w:hAnsi="Times" w:cs="Times New Roman"/>
                <w:sz w:val="20"/>
                <w:szCs w:val="20"/>
              </w:rPr>
              <w:t>e individual</w:t>
            </w:r>
            <w:r w:rsidR="001942DC">
              <w:rPr>
                <w:rFonts w:ascii="Times" w:eastAsia="Times New Roman" w:hAnsi="Times" w:cs="Times New Roman"/>
                <w:sz w:val="20"/>
                <w:szCs w:val="20"/>
              </w:rPr>
              <w:t xml:space="preserve"> in each mission. For a total of 150</w:t>
            </w:r>
            <w:r w:rsidR="00D15B2A">
              <w:rPr>
                <w:rFonts w:ascii="Times" w:eastAsia="Times New Roman" w:hAnsi="Times" w:cs="Times New Roman"/>
                <w:sz w:val="20"/>
                <w:szCs w:val="20"/>
              </w:rPr>
              <w:t xml:space="preserve"> XP for the group and 50</w:t>
            </w:r>
            <w:r w:rsidR="003741D8">
              <w:rPr>
                <w:rFonts w:ascii="Times" w:eastAsia="Times New Roman" w:hAnsi="Times" w:cs="Times New Roman"/>
                <w:sz w:val="20"/>
                <w:szCs w:val="20"/>
              </w:rPr>
              <w:t xml:space="preserve"> XP for the individual.</w:t>
            </w:r>
            <w:r>
              <w:rPr>
                <w:rFonts w:ascii="Times" w:eastAsia="Times New Roman" w:hAnsi="Times" w:cs="Times New Roman"/>
                <w:sz w:val="20"/>
                <w:szCs w:val="20"/>
              </w:rPr>
              <w:t xml:space="preserve"> So an individual can earn 450 XP total.  </w:t>
            </w:r>
          </w:p>
          <w:p w14:paraId="6056BCDE" w14:textId="77777777" w:rsidR="003741D8" w:rsidRDefault="003741D8" w:rsidP="00C40927">
            <w:pPr>
              <w:rPr>
                <w:rFonts w:ascii="Times" w:eastAsia="Times New Roman" w:hAnsi="Times" w:cs="Times New Roman"/>
                <w:sz w:val="20"/>
                <w:szCs w:val="20"/>
              </w:rPr>
            </w:pPr>
          </w:p>
          <w:p w14:paraId="4400ABDD" w14:textId="77777777" w:rsidR="003741D8" w:rsidRDefault="003741D8" w:rsidP="00C40927">
            <w:pPr>
              <w:rPr>
                <w:rFonts w:ascii="Times" w:eastAsia="Times New Roman" w:hAnsi="Times" w:cs="Times New Roman"/>
                <w:sz w:val="20"/>
                <w:szCs w:val="20"/>
              </w:rPr>
            </w:pPr>
            <w:r>
              <w:rPr>
                <w:rFonts w:ascii="Times" w:eastAsia="Times New Roman" w:hAnsi="Times" w:cs="Times New Roman"/>
                <w:sz w:val="20"/>
                <w:szCs w:val="20"/>
              </w:rPr>
              <w:t xml:space="preserve">The final “grade” is based on XP. </w:t>
            </w:r>
          </w:p>
          <w:p w14:paraId="002091C6" w14:textId="15444F31" w:rsidR="003741D8" w:rsidRDefault="001942DC" w:rsidP="00C40927">
            <w:pPr>
              <w:rPr>
                <w:rFonts w:ascii="Times" w:eastAsia="Times New Roman" w:hAnsi="Times" w:cs="Times New Roman"/>
                <w:sz w:val="20"/>
                <w:szCs w:val="20"/>
              </w:rPr>
            </w:pPr>
            <w:r>
              <w:rPr>
                <w:rFonts w:ascii="Times" w:eastAsia="Times New Roman" w:hAnsi="Times" w:cs="Times New Roman"/>
                <w:sz w:val="20"/>
                <w:szCs w:val="20"/>
              </w:rPr>
              <w:t>600 – 550</w:t>
            </w:r>
            <w:r w:rsidR="003741D8">
              <w:rPr>
                <w:rFonts w:ascii="Times" w:eastAsia="Times New Roman" w:hAnsi="Times" w:cs="Times New Roman"/>
                <w:sz w:val="20"/>
                <w:szCs w:val="20"/>
              </w:rPr>
              <w:t xml:space="preserve"> = A</w:t>
            </w:r>
          </w:p>
          <w:p w14:paraId="747D6517" w14:textId="042965A5" w:rsidR="003741D8" w:rsidRDefault="001942DC" w:rsidP="00C40927">
            <w:pPr>
              <w:rPr>
                <w:rFonts w:ascii="Times" w:eastAsia="Times New Roman" w:hAnsi="Times" w:cs="Times New Roman"/>
                <w:sz w:val="20"/>
                <w:szCs w:val="20"/>
              </w:rPr>
            </w:pPr>
            <w:r>
              <w:rPr>
                <w:rFonts w:ascii="Times" w:eastAsia="Times New Roman" w:hAnsi="Times" w:cs="Times New Roman"/>
                <w:sz w:val="20"/>
                <w:szCs w:val="20"/>
              </w:rPr>
              <w:t>549 – 50</w:t>
            </w:r>
            <w:r w:rsidR="003741D8">
              <w:rPr>
                <w:rFonts w:ascii="Times" w:eastAsia="Times New Roman" w:hAnsi="Times" w:cs="Times New Roman"/>
                <w:sz w:val="20"/>
                <w:szCs w:val="20"/>
              </w:rPr>
              <w:t>0 = B</w:t>
            </w:r>
          </w:p>
          <w:p w14:paraId="16958F12" w14:textId="43C6DF94" w:rsidR="003741D8" w:rsidRDefault="001942DC" w:rsidP="00C40927">
            <w:pPr>
              <w:rPr>
                <w:rFonts w:ascii="Times" w:eastAsia="Times New Roman" w:hAnsi="Times" w:cs="Times New Roman"/>
                <w:sz w:val="20"/>
                <w:szCs w:val="20"/>
              </w:rPr>
            </w:pPr>
            <w:r>
              <w:rPr>
                <w:rFonts w:ascii="Times" w:eastAsia="Times New Roman" w:hAnsi="Times" w:cs="Times New Roman"/>
                <w:sz w:val="20"/>
                <w:szCs w:val="20"/>
              </w:rPr>
              <w:t>499 – 450</w:t>
            </w:r>
            <w:r w:rsidR="003741D8">
              <w:rPr>
                <w:rFonts w:ascii="Times" w:eastAsia="Times New Roman" w:hAnsi="Times" w:cs="Times New Roman"/>
                <w:sz w:val="20"/>
                <w:szCs w:val="20"/>
              </w:rPr>
              <w:t xml:space="preserve"> = C</w:t>
            </w:r>
          </w:p>
          <w:p w14:paraId="33833369" w14:textId="0AA990C7" w:rsidR="003741D8" w:rsidRDefault="001942DC" w:rsidP="00C40927">
            <w:pPr>
              <w:rPr>
                <w:rFonts w:ascii="Times" w:eastAsia="Times New Roman" w:hAnsi="Times" w:cs="Times New Roman"/>
                <w:sz w:val="20"/>
                <w:szCs w:val="20"/>
              </w:rPr>
            </w:pPr>
            <w:r>
              <w:rPr>
                <w:rFonts w:ascii="Times" w:eastAsia="Times New Roman" w:hAnsi="Times" w:cs="Times New Roman"/>
                <w:sz w:val="20"/>
                <w:szCs w:val="20"/>
              </w:rPr>
              <w:t>44</w:t>
            </w:r>
            <w:r w:rsidR="003741D8">
              <w:rPr>
                <w:rFonts w:ascii="Times" w:eastAsia="Times New Roman" w:hAnsi="Times" w:cs="Times New Roman"/>
                <w:sz w:val="20"/>
                <w:szCs w:val="20"/>
              </w:rPr>
              <w:t>9 –</w:t>
            </w:r>
            <w:r>
              <w:rPr>
                <w:rFonts w:ascii="Times" w:eastAsia="Times New Roman" w:hAnsi="Times" w:cs="Times New Roman"/>
                <w:sz w:val="20"/>
                <w:szCs w:val="20"/>
              </w:rPr>
              <w:t xml:space="preserve"> 40</w:t>
            </w:r>
            <w:r w:rsidR="003741D8">
              <w:rPr>
                <w:rFonts w:ascii="Times" w:eastAsia="Times New Roman" w:hAnsi="Times" w:cs="Times New Roman"/>
                <w:sz w:val="20"/>
                <w:szCs w:val="20"/>
              </w:rPr>
              <w:t>0 = D</w:t>
            </w:r>
          </w:p>
          <w:p w14:paraId="0C741735" w14:textId="4A7319B8" w:rsidR="003741D8" w:rsidRDefault="001942DC" w:rsidP="00C40927">
            <w:pPr>
              <w:rPr>
                <w:rFonts w:ascii="Times" w:eastAsia="Times New Roman" w:hAnsi="Times" w:cs="Times New Roman"/>
                <w:sz w:val="20"/>
                <w:szCs w:val="20"/>
              </w:rPr>
            </w:pPr>
            <w:r>
              <w:rPr>
                <w:rFonts w:ascii="Times" w:eastAsia="Times New Roman" w:hAnsi="Times" w:cs="Times New Roman"/>
                <w:sz w:val="20"/>
                <w:szCs w:val="20"/>
              </w:rPr>
              <w:t>39</w:t>
            </w:r>
            <w:r w:rsidR="003741D8">
              <w:rPr>
                <w:rFonts w:ascii="Times" w:eastAsia="Times New Roman" w:hAnsi="Times" w:cs="Times New Roman"/>
                <w:sz w:val="20"/>
                <w:szCs w:val="20"/>
              </w:rPr>
              <w:t>9 and below = F</w:t>
            </w:r>
          </w:p>
          <w:p w14:paraId="28916A0E" w14:textId="77777777" w:rsidR="003741D8" w:rsidRDefault="003741D8" w:rsidP="00C40927">
            <w:pPr>
              <w:rPr>
                <w:rFonts w:ascii="Times" w:eastAsia="Times New Roman" w:hAnsi="Times" w:cs="Times New Roman"/>
                <w:sz w:val="20"/>
                <w:szCs w:val="20"/>
              </w:rPr>
            </w:pPr>
          </w:p>
          <w:p w14:paraId="262C4B93" w14:textId="0B9B404E" w:rsidR="003741D8" w:rsidRDefault="003741D8" w:rsidP="00C40927">
            <w:pPr>
              <w:rPr>
                <w:rFonts w:ascii="Times" w:eastAsia="Times New Roman" w:hAnsi="Times" w:cs="Times New Roman"/>
                <w:sz w:val="20"/>
                <w:szCs w:val="20"/>
              </w:rPr>
            </w:pPr>
            <w:r>
              <w:rPr>
                <w:rFonts w:ascii="Times" w:eastAsia="Times New Roman" w:hAnsi="Times" w:cs="Times New Roman"/>
                <w:sz w:val="20"/>
                <w:szCs w:val="20"/>
              </w:rPr>
              <w:t>So if an individual only works on the group assignm</w:t>
            </w:r>
            <w:r w:rsidR="001942DC">
              <w:rPr>
                <w:rFonts w:ascii="Times" w:eastAsia="Times New Roman" w:hAnsi="Times" w:cs="Times New Roman"/>
                <w:sz w:val="20"/>
                <w:szCs w:val="20"/>
              </w:rPr>
              <w:t>ent, he or she will only earn 45</w:t>
            </w:r>
            <w:r>
              <w:rPr>
                <w:rFonts w:ascii="Times" w:eastAsia="Times New Roman" w:hAnsi="Times" w:cs="Times New Roman"/>
                <w:sz w:val="20"/>
                <w:szCs w:val="20"/>
              </w:rPr>
              <w:t>0 XP and get a “C”.</w:t>
            </w:r>
          </w:p>
          <w:p w14:paraId="3FF6EDE9" w14:textId="56444F34" w:rsidR="009F2114" w:rsidRPr="00C40927" w:rsidRDefault="009F2114" w:rsidP="00C40927">
            <w:pPr>
              <w:rPr>
                <w:rFonts w:ascii="Times" w:eastAsia="Times New Roman" w:hAnsi="Times" w:cs="Times New Roman"/>
                <w:sz w:val="20"/>
                <w:szCs w:val="20"/>
              </w:rPr>
            </w:pPr>
          </w:p>
        </w:tc>
      </w:tr>
    </w:tbl>
    <w:p w14:paraId="6AEC3568" w14:textId="5CAB0952" w:rsidR="001C2429" w:rsidRDefault="001C2429"/>
    <w:p w14:paraId="15E980D8" w14:textId="16B109BF" w:rsidR="00C3739C" w:rsidRDefault="00C3739C"/>
    <w:p w14:paraId="0F2A3E1F" w14:textId="5DFEA29C" w:rsidR="001942DC" w:rsidRDefault="001942DC">
      <w:r>
        <w:br w:type="page"/>
      </w:r>
    </w:p>
    <w:p w14:paraId="0CB1364F" w14:textId="77777777" w:rsidR="00007120" w:rsidRDefault="00007120"/>
    <w:tbl>
      <w:tblPr>
        <w:tblStyle w:val="TableGrid"/>
        <w:tblW w:w="9558" w:type="dxa"/>
        <w:tblLayout w:type="fixed"/>
        <w:tblLook w:val="04A0" w:firstRow="1" w:lastRow="0" w:firstColumn="1" w:lastColumn="0" w:noHBand="0" w:noVBand="1"/>
      </w:tblPr>
      <w:tblGrid>
        <w:gridCol w:w="1636"/>
        <w:gridCol w:w="270"/>
        <w:gridCol w:w="2519"/>
        <w:gridCol w:w="934"/>
        <w:gridCol w:w="998"/>
        <w:gridCol w:w="966"/>
        <w:gridCol w:w="975"/>
        <w:gridCol w:w="1260"/>
      </w:tblGrid>
      <w:tr w:rsidR="00004A90" w14:paraId="615E6198" w14:textId="77777777" w:rsidTr="002A047D">
        <w:tc>
          <w:tcPr>
            <w:tcW w:w="9558" w:type="dxa"/>
            <w:gridSpan w:val="8"/>
            <w:shd w:val="clear" w:color="auto" w:fill="D6E3BC" w:themeFill="accent3" w:themeFillTint="66"/>
          </w:tcPr>
          <w:p w14:paraId="19F038FA" w14:textId="77777777" w:rsidR="00004A90" w:rsidRDefault="00004A90" w:rsidP="002A047D">
            <w:pPr>
              <w:jc w:val="center"/>
            </w:pPr>
            <w:r>
              <w:t>Mission: Sustainability</w:t>
            </w:r>
          </w:p>
          <w:p w14:paraId="69FB1B97" w14:textId="6E3B9D06" w:rsidR="002A047D" w:rsidRDefault="002A047D"/>
        </w:tc>
      </w:tr>
      <w:tr w:rsidR="00FB0B94" w14:paraId="2C98A717" w14:textId="77777777" w:rsidTr="00FB0B94">
        <w:tc>
          <w:tcPr>
            <w:tcW w:w="9558" w:type="dxa"/>
            <w:gridSpan w:val="8"/>
            <w:shd w:val="clear" w:color="auto" w:fill="EAF1DD" w:themeFill="accent3" w:themeFillTint="33"/>
          </w:tcPr>
          <w:p w14:paraId="5B88DD24" w14:textId="77777777" w:rsidR="00FB0B94" w:rsidRDefault="00FB0B94"/>
        </w:tc>
      </w:tr>
      <w:tr w:rsidR="00FB0B94" w14:paraId="75F3CC3E" w14:textId="77777777" w:rsidTr="00CB4EC5">
        <w:tc>
          <w:tcPr>
            <w:tcW w:w="1636" w:type="dxa"/>
          </w:tcPr>
          <w:p w14:paraId="7CD2FA14" w14:textId="4F33E967" w:rsidR="00FB0B94" w:rsidRDefault="00FB0B94" w:rsidP="00FB0B94"/>
        </w:tc>
        <w:tc>
          <w:tcPr>
            <w:tcW w:w="270" w:type="dxa"/>
            <w:shd w:val="clear" w:color="auto" w:fill="EAF1DD" w:themeFill="accent3" w:themeFillTint="33"/>
          </w:tcPr>
          <w:p w14:paraId="44D0C6C1" w14:textId="54DB357E" w:rsidR="00004A90" w:rsidRDefault="00004A90"/>
        </w:tc>
        <w:tc>
          <w:tcPr>
            <w:tcW w:w="2519" w:type="dxa"/>
            <w:shd w:val="clear" w:color="auto" w:fill="D6E3BC" w:themeFill="accent3" w:themeFillTint="66"/>
          </w:tcPr>
          <w:p w14:paraId="1865ACC3" w14:textId="5EE1D4F7" w:rsidR="00004A90" w:rsidRDefault="00FB0B94">
            <w:r>
              <w:t>Title</w:t>
            </w:r>
          </w:p>
        </w:tc>
        <w:tc>
          <w:tcPr>
            <w:tcW w:w="934" w:type="dxa"/>
            <w:shd w:val="clear" w:color="auto" w:fill="D6E3BC" w:themeFill="accent3" w:themeFillTint="66"/>
          </w:tcPr>
          <w:p w14:paraId="0FA175BB" w14:textId="79C6EF4C" w:rsidR="00004A90" w:rsidRDefault="00004A90" w:rsidP="002A047D">
            <w:pPr>
              <w:jc w:val="center"/>
            </w:pPr>
            <w:r>
              <w:t>Level</w:t>
            </w:r>
          </w:p>
        </w:tc>
        <w:tc>
          <w:tcPr>
            <w:tcW w:w="998" w:type="dxa"/>
            <w:shd w:val="clear" w:color="auto" w:fill="D6E3BC" w:themeFill="accent3" w:themeFillTint="66"/>
          </w:tcPr>
          <w:p w14:paraId="402E45F3" w14:textId="5FD72FEB" w:rsidR="00004A90" w:rsidRDefault="00FB0B94" w:rsidP="002A047D">
            <w:pPr>
              <w:jc w:val="center"/>
            </w:pPr>
            <w:r>
              <w:t>Level</w:t>
            </w:r>
          </w:p>
        </w:tc>
        <w:tc>
          <w:tcPr>
            <w:tcW w:w="966" w:type="dxa"/>
            <w:shd w:val="clear" w:color="auto" w:fill="D6E3BC" w:themeFill="accent3" w:themeFillTint="66"/>
          </w:tcPr>
          <w:p w14:paraId="4A3E4BE6" w14:textId="5D562735" w:rsidR="00004A90" w:rsidRDefault="00004A90" w:rsidP="002A047D">
            <w:pPr>
              <w:jc w:val="center"/>
            </w:pPr>
            <w:r>
              <w:t>Level</w:t>
            </w:r>
          </w:p>
        </w:tc>
        <w:tc>
          <w:tcPr>
            <w:tcW w:w="975" w:type="dxa"/>
            <w:shd w:val="clear" w:color="auto" w:fill="D6E3BC" w:themeFill="accent3" w:themeFillTint="66"/>
          </w:tcPr>
          <w:p w14:paraId="688D8997" w14:textId="77777777" w:rsidR="00991AE8" w:rsidRDefault="00CB4EC5" w:rsidP="002A047D">
            <w:pPr>
              <w:jc w:val="center"/>
            </w:pPr>
            <w:r>
              <w:t>Total</w:t>
            </w:r>
          </w:p>
          <w:p w14:paraId="52F2A17A" w14:textId="18E4568D" w:rsidR="00004A90" w:rsidRDefault="00CB4EC5" w:rsidP="002A047D">
            <w:pPr>
              <w:jc w:val="center"/>
            </w:pPr>
            <w:r>
              <w:t>Group</w:t>
            </w:r>
          </w:p>
        </w:tc>
        <w:tc>
          <w:tcPr>
            <w:tcW w:w="1260" w:type="dxa"/>
            <w:shd w:val="clear" w:color="auto" w:fill="D6E3BC" w:themeFill="accent3" w:themeFillTint="66"/>
          </w:tcPr>
          <w:p w14:paraId="694BDDE7" w14:textId="77777777" w:rsidR="00004A90" w:rsidRDefault="00004A90" w:rsidP="002A047D">
            <w:pPr>
              <w:ind w:left="-18"/>
              <w:jc w:val="center"/>
            </w:pPr>
            <w:r>
              <w:t>Individual</w:t>
            </w:r>
          </w:p>
          <w:p w14:paraId="4129A6E1" w14:textId="1D57CFC6" w:rsidR="00004A90" w:rsidRDefault="00004A90" w:rsidP="002A047D">
            <w:pPr>
              <w:ind w:left="-108" w:firstLine="90"/>
              <w:jc w:val="center"/>
            </w:pPr>
            <w:r>
              <w:t>Task</w:t>
            </w:r>
          </w:p>
        </w:tc>
      </w:tr>
      <w:tr w:rsidR="00FB0B94" w14:paraId="57047C68" w14:textId="77777777" w:rsidTr="00CB4EC5">
        <w:tc>
          <w:tcPr>
            <w:tcW w:w="1636" w:type="dxa"/>
          </w:tcPr>
          <w:p w14:paraId="564F4C7F" w14:textId="77777777" w:rsidR="00FB0B94" w:rsidRPr="002A047D" w:rsidRDefault="00FB0B94" w:rsidP="00FB0B94">
            <w:pPr>
              <w:rPr>
                <w:b/>
              </w:rPr>
            </w:pPr>
            <w:r w:rsidRPr="002A047D">
              <w:rPr>
                <w:b/>
              </w:rPr>
              <w:t>Mission 1</w:t>
            </w:r>
          </w:p>
          <w:p w14:paraId="19F21C7E" w14:textId="77777777" w:rsidR="00FB0B94" w:rsidRPr="002A047D" w:rsidRDefault="00FB0B94" w:rsidP="00004A90">
            <w:pPr>
              <w:rPr>
                <w:b/>
              </w:rPr>
            </w:pPr>
          </w:p>
        </w:tc>
        <w:tc>
          <w:tcPr>
            <w:tcW w:w="270" w:type="dxa"/>
            <w:shd w:val="clear" w:color="auto" w:fill="EAF1DD" w:themeFill="accent3" w:themeFillTint="33"/>
          </w:tcPr>
          <w:p w14:paraId="783BBC87" w14:textId="77777777" w:rsidR="00FB0B94" w:rsidRPr="002A047D" w:rsidRDefault="00FB0B94">
            <w:pPr>
              <w:rPr>
                <w:b/>
              </w:rPr>
            </w:pPr>
          </w:p>
        </w:tc>
        <w:tc>
          <w:tcPr>
            <w:tcW w:w="2519" w:type="dxa"/>
          </w:tcPr>
          <w:p w14:paraId="26BC6E12" w14:textId="50476B07" w:rsidR="00FB0B94" w:rsidRPr="002A047D" w:rsidRDefault="00FB0B94">
            <w:pPr>
              <w:rPr>
                <w:b/>
              </w:rPr>
            </w:pPr>
            <w:r w:rsidRPr="002A047D">
              <w:rPr>
                <w:b/>
              </w:rPr>
              <w:t>Getting There</w:t>
            </w:r>
          </w:p>
        </w:tc>
        <w:tc>
          <w:tcPr>
            <w:tcW w:w="934" w:type="dxa"/>
          </w:tcPr>
          <w:p w14:paraId="25D77917" w14:textId="4B25EA14" w:rsidR="00FB0B94" w:rsidRDefault="00FB0B94" w:rsidP="00FB0B94">
            <w:pPr>
              <w:jc w:val="center"/>
            </w:pPr>
            <w:r>
              <w:t>1</w:t>
            </w:r>
          </w:p>
        </w:tc>
        <w:tc>
          <w:tcPr>
            <w:tcW w:w="998" w:type="dxa"/>
          </w:tcPr>
          <w:p w14:paraId="564D24F2" w14:textId="5F060545" w:rsidR="00FB0B94" w:rsidRDefault="00FB0B94" w:rsidP="00FB0B94">
            <w:pPr>
              <w:jc w:val="center"/>
            </w:pPr>
            <w:r>
              <w:t>2</w:t>
            </w:r>
          </w:p>
        </w:tc>
        <w:tc>
          <w:tcPr>
            <w:tcW w:w="966" w:type="dxa"/>
          </w:tcPr>
          <w:p w14:paraId="688F3D97" w14:textId="2E1B1C74" w:rsidR="00FB0B94" w:rsidRDefault="00FB0B94" w:rsidP="00FB0B94">
            <w:pPr>
              <w:jc w:val="center"/>
            </w:pPr>
            <w:r>
              <w:t>3</w:t>
            </w:r>
          </w:p>
        </w:tc>
        <w:tc>
          <w:tcPr>
            <w:tcW w:w="975" w:type="dxa"/>
          </w:tcPr>
          <w:p w14:paraId="5A3AB65A" w14:textId="0AD919E5" w:rsidR="00FB0B94" w:rsidRDefault="00FB0B94" w:rsidP="00FB0B94">
            <w:pPr>
              <w:jc w:val="center"/>
            </w:pPr>
          </w:p>
        </w:tc>
        <w:tc>
          <w:tcPr>
            <w:tcW w:w="1260" w:type="dxa"/>
          </w:tcPr>
          <w:p w14:paraId="19727523" w14:textId="2E4A77FF" w:rsidR="00FB0B94" w:rsidRDefault="00991AE8" w:rsidP="00FB0B94">
            <w:pPr>
              <w:ind w:left="-18"/>
              <w:jc w:val="center"/>
            </w:pPr>
            <w:r>
              <w:t>Quiz in LMS</w:t>
            </w:r>
          </w:p>
        </w:tc>
      </w:tr>
      <w:tr w:rsidR="00FB0B94" w14:paraId="2DCA4D49" w14:textId="77777777" w:rsidTr="00CB4EC5">
        <w:tc>
          <w:tcPr>
            <w:tcW w:w="1636" w:type="dxa"/>
          </w:tcPr>
          <w:p w14:paraId="24EF63CE" w14:textId="6DE8E162" w:rsidR="00004A90" w:rsidRDefault="00A7483E" w:rsidP="00004A90">
            <w:pPr>
              <w:jc w:val="right"/>
            </w:pPr>
            <w:r>
              <w:t>Assignment 1</w:t>
            </w:r>
          </w:p>
        </w:tc>
        <w:tc>
          <w:tcPr>
            <w:tcW w:w="270" w:type="dxa"/>
            <w:shd w:val="clear" w:color="auto" w:fill="EAF1DD" w:themeFill="accent3" w:themeFillTint="33"/>
          </w:tcPr>
          <w:p w14:paraId="0ED4A44A" w14:textId="2DD2ECAA" w:rsidR="00004A90" w:rsidRDefault="00004A90" w:rsidP="00004A90">
            <w:pPr>
              <w:jc w:val="right"/>
            </w:pPr>
          </w:p>
        </w:tc>
        <w:tc>
          <w:tcPr>
            <w:tcW w:w="2519" w:type="dxa"/>
          </w:tcPr>
          <w:p w14:paraId="0EAF652E" w14:textId="52E0469E" w:rsidR="00004A90" w:rsidRDefault="00004A90">
            <w:r>
              <w:t>Plot the Route</w:t>
            </w:r>
          </w:p>
        </w:tc>
        <w:tc>
          <w:tcPr>
            <w:tcW w:w="934" w:type="dxa"/>
          </w:tcPr>
          <w:p w14:paraId="79C95552" w14:textId="7C6AA4BE" w:rsidR="00004A90" w:rsidRDefault="00390C9D" w:rsidP="00CB4EC5">
            <w:r>
              <w:t>1</w:t>
            </w:r>
            <w:r w:rsidR="00CB4EC5">
              <w:t>5</w:t>
            </w:r>
            <w:r w:rsidR="00004A90">
              <w:t xml:space="preserve"> XP</w:t>
            </w:r>
          </w:p>
        </w:tc>
        <w:tc>
          <w:tcPr>
            <w:tcW w:w="998" w:type="dxa"/>
          </w:tcPr>
          <w:p w14:paraId="3BDB3329" w14:textId="66EE4732" w:rsidR="00004A90" w:rsidRDefault="00CB4EC5" w:rsidP="00CB4EC5">
            <w:r>
              <w:t>25</w:t>
            </w:r>
            <w:r w:rsidR="00004A90">
              <w:t xml:space="preserve"> XP</w:t>
            </w:r>
          </w:p>
        </w:tc>
        <w:tc>
          <w:tcPr>
            <w:tcW w:w="966" w:type="dxa"/>
          </w:tcPr>
          <w:p w14:paraId="634675D9" w14:textId="2E96A5C8" w:rsidR="00004A90" w:rsidRDefault="00390C9D" w:rsidP="00CB4EC5">
            <w:r>
              <w:t>3</w:t>
            </w:r>
            <w:r w:rsidR="00CB4EC5">
              <w:t>5</w:t>
            </w:r>
            <w:r w:rsidR="00004A90">
              <w:t xml:space="preserve"> XP</w:t>
            </w:r>
          </w:p>
        </w:tc>
        <w:tc>
          <w:tcPr>
            <w:tcW w:w="975" w:type="dxa"/>
          </w:tcPr>
          <w:p w14:paraId="2123EA63" w14:textId="59749539" w:rsidR="00004A90" w:rsidRDefault="00991AE8">
            <w:r>
              <w:t>=</w:t>
            </w:r>
            <w:r w:rsidR="00CB4EC5">
              <w:t>75</w:t>
            </w:r>
            <w:r>
              <w:t xml:space="preserve"> </w:t>
            </w:r>
            <w:r w:rsidR="00004A90">
              <w:t>XP</w:t>
            </w:r>
          </w:p>
        </w:tc>
        <w:tc>
          <w:tcPr>
            <w:tcW w:w="1260" w:type="dxa"/>
          </w:tcPr>
          <w:p w14:paraId="54311181" w14:textId="77777777" w:rsidR="00004A90" w:rsidRDefault="00CB4EC5" w:rsidP="00CB4EC5">
            <w:r>
              <w:t>25</w:t>
            </w:r>
            <w:r w:rsidR="00004A90">
              <w:t xml:space="preserve"> XP</w:t>
            </w:r>
          </w:p>
          <w:p w14:paraId="79E3A8A9" w14:textId="17307B7C" w:rsidR="00991AE8" w:rsidRDefault="00991AE8" w:rsidP="00CB4EC5"/>
        </w:tc>
      </w:tr>
      <w:tr w:rsidR="00991AE8" w14:paraId="7F322B5B" w14:textId="77777777" w:rsidTr="00CB4EC5">
        <w:tc>
          <w:tcPr>
            <w:tcW w:w="1636" w:type="dxa"/>
          </w:tcPr>
          <w:p w14:paraId="4503C6F5" w14:textId="79C0CB4A" w:rsidR="00A64539" w:rsidRDefault="00991AE8">
            <w:r>
              <w:t>Assignment 2</w:t>
            </w:r>
          </w:p>
        </w:tc>
        <w:tc>
          <w:tcPr>
            <w:tcW w:w="270" w:type="dxa"/>
            <w:shd w:val="clear" w:color="auto" w:fill="EAF1DD" w:themeFill="accent3" w:themeFillTint="33"/>
          </w:tcPr>
          <w:p w14:paraId="3CF46BE3" w14:textId="0FCE06D5" w:rsidR="00991AE8" w:rsidRDefault="00991AE8" w:rsidP="00004A90">
            <w:pPr>
              <w:jc w:val="right"/>
            </w:pPr>
          </w:p>
        </w:tc>
        <w:tc>
          <w:tcPr>
            <w:tcW w:w="2519" w:type="dxa"/>
          </w:tcPr>
          <w:p w14:paraId="2CFEB011" w14:textId="77777777" w:rsidR="00991AE8" w:rsidRDefault="00991AE8">
            <w:r>
              <w:t>Geographic</w:t>
            </w:r>
          </w:p>
          <w:p w14:paraId="7979534F" w14:textId="77777777" w:rsidR="00991AE8" w:rsidRDefault="00991AE8">
            <w:r>
              <w:t>Characteristics</w:t>
            </w:r>
          </w:p>
          <w:p w14:paraId="07DBB6DD" w14:textId="5FE64058" w:rsidR="00991AE8" w:rsidRDefault="00991AE8"/>
        </w:tc>
        <w:tc>
          <w:tcPr>
            <w:tcW w:w="934" w:type="dxa"/>
          </w:tcPr>
          <w:p w14:paraId="1302F622" w14:textId="16C846D7" w:rsidR="00991AE8" w:rsidRDefault="00991AE8">
            <w:r>
              <w:t>15 XP</w:t>
            </w:r>
          </w:p>
        </w:tc>
        <w:tc>
          <w:tcPr>
            <w:tcW w:w="998" w:type="dxa"/>
          </w:tcPr>
          <w:p w14:paraId="73A93284" w14:textId="20BBDE5A" w:rsidR="00991AE8" w:rsidRDefault="00991AE8" w:rsidP="00390C9D">
            <w:r>
              <w:t>25 XP</w:t>
            </w:r>
          </w:p>
        </w:tc>
        <w:tc>
          <w:tcPr>
            <w:tcW w:w="966" w:type="dxa"/>
          </w:tcPr>
          <w:p w14:paraId="3D03ECB0" w14:textId="6129501E" w:rsidR="00991AE8" w:rsidRDefault="00991AE8">
            <w:r>
              <w:t>35 XP</w:t>
            </w:r>
          </w:p>
        </w:tc>
        <w:tc>
          <w:tcPr>
            <w:tcW w:w="975" w:type="dxa"/>
          </w:tcPr>
          <w:p w14:paraId="5A9BE3CB" w14:textId="7F89CF5C" w:rsidR="00991AE8" w:rsidRDefault="00991AE8">
            <w:r>
              <w:t>=75 XP</w:t>
            </w:r>
          </w:p>
        </w:tc>
        <w:tc>
          <w:tcPr>
            <w:tcW w:w="1260" w:type="dxa"/>
          </w:tcPr>
          <w:p w14:paraId="297EC401" w14:textId="3F4F1CC9" w:rsidR="00991AE8" w:rsidRDefault="00991AE8">
            <w:r>
              <w:t>25 XP</w:t>
            </w:r>
          </w:p>
        </w:tc>
      </w:tr>
      <w:tr w:rsidR="00FB0B94" w14:paraId="112D4957" w14:textId="77777777" w:rsidTr="00FB0B94">
        <w:tc>
          <w:tcPr>
            <w:tcW w:w="9558" w:type="dxa"/>
            <w:gridSpan w:val="8"/>
            <w:shd w:val="clear" w:color="auto" w:fill="EAF1DD" w:themeFill="accent3" w:themeFillTint="33"/>
          </w:tcPr>
          <w:p w14:paraId="014D0A45" w14:textId="68BB26BB" w:rsidR="008622EC" w:rsidRDefault="008622EC">
            <w:r>
              <w:t xml:space="preserve"> Group </w:t>
            </w:r>
            <w:proofErr w:type="gramStart"/>
            <w:r>
              <w:t xml:space="preserve">-        </w:t>
            </w:r>
            <w:r w:rsidR="00390C9D">
              <w:t>150</w:t>
            </w:r>
            <w:proofErr w:type="gramEnd"/>
            <w:r w:rsidR="002A047D">
              <w:t xml:space="preserve"> XP required to Level to Mission 2</w:t>
            </w:r>
            <w:r>
              <w:t xml:space="preserve"> </w:t>
            </w:r>
          </w:p>
          <w:p w14:paraId="0337DD31" w14:textId="317B8FCB" w:rsidR="008622EC" w:rsidRDefault="008622EC" w:rsidP="008622EC">
            <w:r>
              <w:t xml:space="preserve"> Individual </w:t>
            </w:r>
            <w:proofErr w:type="gramStart"/>
            <w:r>
              <w:t>-   50</w:t>
            </w:r>
            <w:proofErr w:type="gramEnd"/>
            <w:r>
              <w:t xml:space="preserve"> XP available, not required to Level to Mission 2</w:t>
            </w:r>
          </w:p>
        </w:tc>
      </w:tr>
      <w:tr w:rsidR="002A047D" w14:paraId="1CD92272" w14:textId="77777777" w:rsidTr="00991AE8">
        <w:tc>
          <w:tcPr>
            <w:tcW w:w="1636" w:type="dxa"/>
          </w:tcPr>
          <w:p w14:paraId="55CEB94D" w14:textId="77777777" w:rsidR="002A047D" w:rsidRDefault="002A047D"/>
        </w:tc>
        <w:tc>
          <w:tcPr>
            <w:tcW w:w="270" w:type="dxa"/>
            <w:shd w:val="clear" w:color="auto" w:fill="EAF1DD" w:themeFill="accent3" w:themeFillTint="33"/>
          </w:tcPr>
          <w:p w14:paraId="76A7AA31" w14:textId="77777777" w:rsidR="002A047D" w:rsidRDefault="002A047D"/>
        </w:tc>
        <w:tc>
          <w:tcPr>
            <w:tcW w:w="2519" w:type="dxa"/>
            <w:shd w:val="clear" w:color="auto" w:fill="D6E3BC" w:themeFill="accent3" w:themeFillTint="66"/>
          </w:tcPr>
          <w:p w14:paraId="1939173C" w14:textId="27278686" w:rsidR="002A047D" w:rsidRDefault="002A047D">
            <w:r>
              <w:t>Title</w:t>
            </w:r>
          </w:p>
        </w:tc>
        <w:tc>
          <w:tcPr>
            <w:tcW w:w="934" w:type="dxa"/>
            <w:shd w:val="clear" w:color="auto" w:fill="D6E3BC" w:themeFill="accent3" w:themeFillTint="66"/>
          </w:tcPr>
          <w:p w14:paraId="3E3D0EF8" w14:textId="32609CAB" w:rsidR="002A047D" w:rsidRDefault="002A047D" w:rsidP="002A047D">
            <w:pPr>
              <w:jc w:val="center"/>
            </w:pPr>
            <w:r>
              <w:t>Level</w:t>
            </w:r>
          </w:p>
        </w:tc>
        <w:tc>
          <w:tcPr>
            <w:tcW w:w="998" w:type="dxa"/>
            <w:shd w:val="clear" w:color="auto" w:fill="D6E3BC" w:themeFill="accent3" w:themeFillTint="66"/>
          </w:tcPr>
          <w:p w14:paraId="47742672" w14:textId="3F672BBB" w:rsidR="002A047D" w:rsidRDefault="002A047D" w:rsidP="002A047D">
            <w:pPr>
              <w:jc w:val="center"/>
            </w:pPr>
            <w:r>
              <w:t>Level</w:t>
            </w:r>
          </w:p>
        </w:tc>
        <w:tc>
          <w:tcPr>
            <w:tcW w:w="966" w:type="dxa"/>
            <w:shd w:val="clear" w:color="auto" w:fill="D6E3BC" w:themeFill="accent3" w:themeFillTint="66"/>
          </w:tcPr>
          <w:p w14:paraId="4DF3C1E6" w14:textId="74057614" w:rsidR="002A047D" w:rsidRDefault="002A047D" w:rsidP="002A047D">
            <w:pPr>
              <w:jc w:val="center"/>
            </w:pPr>
            <w:r>
              <w:t>Level</w:t>
            </w:r>
          </w:p>
        </w:tc>
        <w:tc>
          <w:tcPr>
            <w:tcW w:w="975" w:type="dxa"/>
            <w:shd w:val="clear" w:color="auto" w:fill="D6E3BC" w:themeFill="accent3" w:themeFillTint="66"/>
          </w:tcPr>
          <w:p w14:paraId="2E1FF484" w14:textId="77777777" w:rsidR="00991AE8" w:rsidRDefault="00991AE8" w:rsidP="00991AE8">
            <w:pPr>
              <w:jc w:val="center"/>
            </w:pPr>
            <w:r>
              <w:t>Total</w:t>
            </w:r>
          </w:p>
          <w:p w14:paraId="1B627045" w14:textId="1AF43875" w:rsidR="002A047D" w:rsidRDefault="00991AE8" w:rsidP="00991AE8">
            <w:pPr>
              <w:jc w:val="center"/>
            </w:pPr>
            <w:r>
              <w:t>Group</w:t>
            </w:r>
          </w:p>
        </w:tc>
        <w:tc>
          <w:tcPr>
            <w:tcW w:w="1260" w:type="dxa"/>
            <w:shd w:val="clear" w:color="auto" w:fill="D6E3BC" w:themeFill="accent3" w:themeFillTint="66"/>
          </w:tcPr>
          <w:p w14:paraId="2BF6CDB0" w14:textId="77777777" w:rsidR="002A047D" w:rsidRDefault="002A047D" w:rsidP="002A047D">
            <w:pPr>
              <w:ind w:left="-18"/>
              <w:jc w:val="center"/>
            </w:pPr>
            <w:r>
              <w:t>Individual</w:t>
            </w:r>
          </w:p>
          <w:p w14:paraId="2A79C722" w14:textId="363DB57A" w:rsidR="002A047D" w:rsidRDefault="002A047D" w:rsidP="002A047D">
            <w:pPr>
              <w:jc w:val="center"/>
            </w:pPr>
            <w:r>
              <w:t>Task</w:t>
            </w:r>
          </w:p>
        </w:tc>
      </w:tr>
      <w:tr w:rsidR="002A047D" w14:paraId="238D9394" w14:textId="77777777" w:rsidTr="00991AE8">
        <w:tc>
          <w:tcPr>
            <w:tcW w:w="1636" w:type="dxa"/>
          </w:tcPr>
          <w:p w14:paraId="11634C5A" w14:textId="7E1D2501" w:rsidR="002A047D" w:rsidRPr="002A047D" w:rsidRDefault="002A047D">
            <w:pPr>
              <w:rPr>
                <w:b/>
              </w:rPr>
            </w:pPr>
            <w:r w:rsidRPr="002A047D">
              <w:rPr>
                <w:b/>
              </w:rPr>
              <w:t>Mission 2</w:t>
            </w:r>
          </w:p>
        </w:tc>
        <w:tc>
          <w:tcPr>
            <w:tcW w:w="270" w:type="dxa"/>
            <w:shd w:val="clear" w:color="auto" w:fill="EAF1DD" w:themeFill="accent3" w:themeFillTint="33"/>
          </w:tcPr>
          <w:p w14:paraId="2974D696" w14:textId="77777777" w:rsidR="002A047D" w:rsidRPr="002A047D" w:rsidRDefault="002A047D">
            <w:pPr>
              <w:rPr>
                <w:b/>
              </w:rPr>
            </w:pPr>
          </w:p>
        </w:tc>
        <w:tc>
          <w:tcPr>
            <w:tcW w:w="2519" w:type="dxa"/>
          </w:tcPr>
          <w:p w14:paraId="7EC0C9EC" w14:textId="77777777" w:rsidR="002A047D" w:rsidRPr="002A047D" w:rsidRDefault="002A047D">
            <w:pPr>
              <w:rPr>
                <w:b/>
              </w:rPr>
            </w:pPr>
            <w:r w:rsidRPr="002A047D">
              <w:rPr>
                <w:b/>
              </w:rPr>
              <w:t>The Investigation</w:t>
            </w:r>
          </w:p>
          <w:p w14:paraId="025913AF" w14:textId="18675B5F" w:rsidR="002A047D" w:rsidRPr="002A047D" w:rsidRDefault="002A047D">
            <w:pPr>
              <w:rPr>
                <w:b/>
              </w:rPr>
            </w:pPr>
          </w:p>
        </w:tc>
        <w:tc>
          <w:tcPr>
            <w:tcW w:w="934" w:type="dxa"/>
          </w:tcPr>
          <w:p w14:paraId="2E54D639" w14:textId="0BFDAFC8" w:rsidR="002A047D" w:rsidRDefault="002A047D" w:rsidP="002A047D">
            <w:pPr>
              <w:jc w:val="center"/>
            </w:pPr>
            <w:r>
              <w:t>1</w:t>
            </w:r>
          </w:p>
        </w:tc>
        <w:tc>
          <w:tcPr>
            <w:tcW w:w="998" w:type="dxa"/>
          </w:tcPr>
          <w:p w14:paraId="07AB24A6" w14:textId="1E4D3B03" w:rsidR="002A047D" w:rsidRDefault="002A047D" w:rsidP="002A047D">
            <w:pPr>
              <w:jc w:val="center"/>
            </w:pPr>
            <w:r>
              <w:t>2</w:t>
            </w:r>
          </w:p>
        </w:tc>
        <w:tc>
          <w:tcPr>
            <w:tcW w:w="966" w:type="dxa"/>
          </w:tcPr>
          <w:p w14:paraId="4BA9B9EA" w14:textId="13DDB424" w:rsidR="002A047D" w:rsidRDefault="002A047D" w:rsidP="002A047D">
            <w:pPr>
              <w:jc w:val="center"/>
            </w:pPr>
            <w:r>
              <w:t>3</w:t>
            </w:r>
          </w:p>
        </w:tc>
        <w:tc>
          <w:tcPr>
            <w:tcW w:w="975" w:type="dxa"/>
          </w:tcPr>
          <w:p w14:paraId="494E1608" w14:textId="358FE30B" w:rsidR="002A047D" w:rsidRDefault="002A047D" w:rsidP="002A047D">
            <w:pPr>
              <w:jc w:val="center"/>
            </w:pPr>
          </w:p>
        </w:tc>
        <w:tc>
          <w:tcPr>
            <w:tcW w:w="1260" w:type="dxa"/>
          </w:tcPr>
          <w:p w14:paraId="53B00A72" w14:textId="06062A42" w:rsidR="002A047D" w:rsidRDefault="00991AE8" w:rsidP="002A047D">
            <w:pPr>
              <w:jc w:val="center"/>
            </w:pPr>
            <w:r>
              <w:t>Quiz in LMS</w:t>
            </w:r>
          </w:p>
        </w:tc>
      </w:tr>
      <w:tr w:rsidR="00991AE8" w14:paraId="17A59C28" w14:textId="77777777" w:rsidTr="00991AE8">
        <w:tc>
          <w:tcPr>
            <w:tcW w:w="1636" w:type="dxa"/>
          </w:tcPr>
          <w:p w14:paraId="09635848" w14:textId="4E21E80C" w:rsidR="00991AE8" w:rsidRDefault="00991AE8">
            <w:r>
              <w:t>Assignment 1</w:t>
            </w:r>
          </w:p>
        </w:tc>
        <w:tc>
          <w:tcPr>
            <w:tcW w:w="270" w:type="dxa"/>
            <w:shd w:val="clear" w:color="auto" w:fill="EAF1DD" w:themeFill="accent3" w:themeFillTint="33"/>
          </w:tcPr>
          <w:p w14:paraId="433E6885" w14:textId="77777777" w:rsidR="00991AE8" w:rsidRDefault="00991AE8"/>
        </w:tc>
        <w:tc>
          <w:tcPr>
            <w:tcW w:w="2519" w:type="dxa"/>
          </w:tcPr>
          <w:p w14:paraId="3E7DE88C" w14:textId="77777777" w:rsidR="00991AE8" w:rsidRDefault="00991AE8">
            <w:r>
              <w:t>Earth Changes</w:t>
            </w:r>
          </w:p>
          <w:p w14:paraId="4C3C9028" w14:textId="57DE8A12" w:rsidR="00991AE8" w:rsidRDefault="00991AE8"/>
        </w:tc>
        <w:tc>
          <w:tcPr>
            <w:tcW w:w="934" w:type="dxa"/>
          </w:tcPr>
          <w:p w14:paraId="4A732034" w14:textId="64958EC5" w:rsidR="00991AE8" w:rsidRDefault="00991AE8">
            <w:r>
              <w:t>15 XP</w:t>
            </w:r>
          </w:p>
        </w:tc>
        <w:tc>
          <w:tcPr>
            <w:tcW w:w="998" w:type="dxa"/>
          </w:tcPr>
          <w:p w14:paraId="3DA74448" w14:textId="1C4FE0C1" w:rsidR="00991AE8" w:rsidRDefault="00991AE8" w:rsidP="00390C9D">
            <w:r>
              <w:t>25 XP</w:t>
            </w:r>
          </w:p>
        </w:tc>
        <w:tc>
          <w:tcPr>
            <w:tcW w:w="966" w:type="dxa"/>
          </w:tcPr>
          <w:p w14:paraId="54F34C61" w14:textId="7A0174E1" w:rsidR="00991AE8" w:rsidRDefault="00991AE8">
            <w:r>
              <w:t>35 XP</w:t>
            </w:r>
          </w:p>
        </w:tc>
        <w:tc>
          <w:tcPr>
            <w:tcW w:w="975" w:type="dxa"/>
          </w:tcPr>
          <w:p w14:paraId="14C6175B" w14:textId="50F3C2B6" w:rsidR="00991AE8" w:rsidRDefault="00991AE8">
            <w:r>
              <w:t>=75 XP</w:t>
            </w:r>
          </w:p>
        </w:tc>
        <w:tc>
          <w:tcPr>
            <w:tcW w:w="1260" w:type="dxa"/>
          </w:tcPr>
          <w:p w14:paraId="0E7ACA0A" w14:textId="34129A1D" w:rsidR="00991AE8" w:rsidRDefault="00991AE8">
            <w:r>
              <w:t>25 XP</w:t>
            </w:r>
          </w:p>
        </w:tc>
      </w:tr>
      <w:tr w:rsidR="00991AE8" w14:paraId="3F365DD9" w14:textId="77777777" w:rsidTr="00991AE8">
        <w:tc>
          <w:tcPr>
            <w:tcW w:w="1636" w:type="dxa"/>
          </w:tcPr>
          <w:p w14:paraId="476458B0" w14:textId="05D00548" w:rsidR="00991AE8" w:rsidRDefault="00991AE8">
            <w:r>
              <w:t>Assignment 2</w:t>
            </w:r>
          </w:p>
        </w:tc>
        <w:tc>
          <w:tcPr>
            <w:tcW w:w="270" w:type="dxa"/>
            <w:shd w:val="clear" w:color="auto" w:fill="EAF1DD" w:themeFill="accent3" w:themeFillTint="33"/>
          </w:tcPr>
          <w:p w14:paraId="6FAB2D94" w14:textId="77777777" w:rsidR="00991AE8" w:rsidRDefault="00991AE8"/>
        </w:tc>
        <w:tc>
          <w:tcPr>
            <w:tcW w:w="2519" w:type="dxa"/>
          </w:tcPr>
          <w:p w14:paraId="7F4F1D98" w14:textId="77777777" w:rsidR="00991AE8" w:rsidRDefault="00991AE8">
            <w:r>
              <w:t>Cultural Diffusion</w:t>
            </w:r>
          </w:p>
          <w:p w14:paraId="15007836" w14:textId="0F63B26D" w:rsidR="00991AE8" w:rsidRDefault="00991AE8"/>
        </w:tc>
        <w:tc>
          <w:tcPr>
            <w:tcW w:w="934" w:type="dxa"/>
          </w:tcPr>
          <w:p w14:paraId="4E106364" w14:textId="7EE5CD24" w:rsidR="00991AE8" w:rsidRDefault="00991AE8">
            <w:r>
              <w:t>15 XP</w:t>
            </w:r>
          </w:p>
        </w:tc>
        <w:tc>
          <w:tcPr>
            <w:tcW w:w="998" w:type="dxa"/>
          </w:tcPr>
          <w:p w14:paraId="65C1E0DF" w14:textId="6BC7483D" w:rsidR="00991AE8" w:rsidRDefault="00991AE8" w:rsidP="00390C9D">
            <w:r>
              <w:t>25 XP</w:t>
            </w:r>
          </w:p>
        </w:tc>
        <w:tc>
          <w:tcPr>
            <w:tcW w:w="966" w:type="dxa"/>
          </w:tcPr>
          <w:p w14:paraId="59DCBA47" w14:textId="32F7FF4A" w:rsidR="00991AE8" w:rsidRDefault="00991AE8">
            <w:r>
              <w:t>35 XP</w:t>
            </w:r>
          </w:p>
        </w:tc>
        <w:tc>
          <w:tcPr>
            <w:tcW w:w="975" w:type="dxa"/>
          </w:tcPr>
          <w:p w14:paraId="03E32BE2" w14:textId="5C02228F" w:rsidR="00991AE8" w:rsidRDefault="00991AE8">
            <w:r>
              <w:t>=75 XP</w:t>
            </w:r>
          </w:p>
        </w:tc>
        <w:tc>
          <w:tcPr>
            <w:tcW w:w="1260" w:type="dxa"/>
          </w:tcPr>
          <w:p w14:paraId="3D173AC5" w14:textId="40CF1BED" w:rsidR="00991AE8" w:rsidRDefault="00991AE8">
            <w:r>
              <w:t>25 XP</w:t>
            </w:r>
          </w:p>
        </w:tc>
      </w:tr>
      <w:tr w:rsidR="002A047D" w14:paraId="161117A0" w14:textId="77777777" w:rsidTr="002A047D">
        <w:tc>
          <w:tcPr>
            <w:tcW w:w="9558" w:type="dxa"/>
            <w:gridSpan w:val="8"/>
            <w:shd w:val="clear" w:color="auto" w:fill="EAF1DD" w:themeFill="accent3" w:themeFillTint="33"/>
          </w:tcPr>
          <w:p w14:paraId="10CB76DD" w14:textId="4D8BEF07" w:rsidR="008622EC" w:rsidRDefault="00536319" w:rsidP="008622EC">
            <w:r>
              <w:t xml:space="preserve"> </w:t>
            </w:r>
            <w:r w:rsidR="008622EC">
              <w:t xml:space="preserve">Group </w:t>
            </w:r>
            <w:proofErr w:type="gramStart"/>
            <w:r w:rsidR="008622EC">
              <w:t xml:space="preserve">-        </w:t>
            </w:r>
            <w:r w:rsidR="00390C9D">
              <w:t>300</w:t>
            </w:r>
            <w:proofErr w:type="gramEnd"/>
            <w:r w:rsidR="008622EC">
              <w:t xml:space="preserve"> XP required to Level to Mission 3 </w:t>
            </w:r>
          </w:p>
          <w:p w14:paraId="50DBA9E2" w14:textId="33693C15" w:rsidR="002A047D" w:rsidRDefault="008622EC" w:rsidP="008622EC">
            <w:r>
              <w:t xml:space="preserve"> Individual </w:t>
            </w:r>
            <w:proofErr w:type="gramStart"/>
            <w:r>
              <w:t>-   50</w:t>
            </w:r>
            <w:proofErr w:type="gramEnd"/>
            <w:r>
              <w:t xml:space="preserve"> XP available, not required to Level to Mission 3</w:t>
            </w:r>
          </w:p>
        </w:tc>
      </w:tr>
      <w:tr w:rsidR="002A047D" w14:paraId="21CBF717" w14:textId="77777777" w:rsidTr="00991AE8">
        <w:tc>
          <w:tcPr>
            <w:tcW w:w="1636" w:type="dxa"/>
          </w:tcPr>
          <w:p w14:paraId="2DDD27E2" w14:textId="77777777" w:rsidR="002A047D" w:rsidRDefault="002A047D"/>
        </w:tc>
        <w:tc>
          <w:tcPr>
            <w:tcW w:w="270" w:type="dxa"/>
            <w:shd w:val="clear" w:color="auto" w:fill="EAF1DD" w:themeFill="accent3" w:themeFillTint="33"/>
          </w:tcPr>
          <w:p w14:paraId="184FC7BF" w14:textId="77777777" w:rsidR="002A047D" w:rsidRDefault="002A047D"/>
        </w:tc>
        <w:tc>
          <w:tcPr>
            <w:tcW w:w="2519" w:type="dxa"/>
            <w:shd w:val="clear" w:color="auto" w:fill="D6E3BC" w:themeFill="accent3" w:themeFillTint="66"/>
          </w:tcPr>
          <w:p w14:paraId="47AE982B" w14:textId="0AAE6DC3" w:rsidR="002A047D" w:rsidRDefault="002A047D">
            <w:r>
              <w:t>Title</w:t>
            </w:r>
          </w:p>
        </w:tc>
        <w:tc>
          <w:tcPr>
            <w:tcW w:w="934" w:type="dxa"/>
            <w:shd w:val="clear" w:color="auto" w:fill="D6E3BC" w:themeFill="accent3" w:themeFillTint="66"/>
          </w:tcPr>
          <w:p w14:paraId="101082CA" w14:textId="60B58371" w:rsidR="002A047D" w:rsidRDefault="002A047D">
            <w:r>
              <w:t>Level</w:t>
            </w:r>
          </w:p>
        </w:tc>
        <w:tc>
          <w:tcPr>
            <w:tcW w:w="998" w:type="dxa"/>
            <w:shd w:val="clear" w:color="auto" w:fill="D6E3BC" w:themeFill="accent3" w:themeFillTint="66"/>
          </w:tcPr>
          <w:p w14:paraId="647638B3" w14:textId="2E806955" w:rsidR="002A047D" w:rsidRDefault="002A047D">
            <w:r>
              <w:t>Level</w:t>
            </w:r>
          </w:p>
        </w:tc>
        <w:tc>
          <w:tcPr>
            <w:tcW w:w="966" w:type="dxa"/>
            <w:shd w:val="clear" w:color="auto" w:fill="D6E3BC" w:themeFill="accent3" w:themeFillTint="66"/>
          </w:tcPr>
          <w:p w14:paraId="266A2982" w14:textId="0F55AF35" w:rsidR="002A047D" w:rsidRDefault="002A047D">
            <w:r>
              <w:t>Level</w:t>
            </w:r>
          </w:p>
        </w:tc>
        <w:tc>
          <w:tcPr>
            <w:tcW w:w="975" w:type="dxa"/>
            <w:shd w:val="clear" w:color="auto" w:fill="D6E3BC" w:themeFill="accent3" w:themeFillTint="66"/>
          </w:tcPr>
          <w:p w14:paraId="33A597B9" w14:textId="77777777" w:rsidR="00991AE8" w:rsidRDefault="00991AE8" w:rsidP="00991AE8">
            <w:pPr>
              <w:jc w:val="center"/>
            </w:pPr>
            <w:r>
              <w:t>Total</w:t>
            </w:r>
          </w:p>
          <w:p w14:paraId="51C72B14" w14:textId="72BA6C78" w:rsidR="002A047D" w:rsidRDefault="00991AE8" w:rsidP="00991AE8">
            <w:pPr>
              <w:jc w:val="center"/>
            </w:pPr>
            <w:r>
              <w:t>Group</w:t>
            </w:r>
          </w:p>
        </w:tc>
        <w:tc>
          <w:tcPr>
            <w:tcW w:w="1260" w:type="dxa"/>
            <w:shd w:val="clear" w:color="auto" w:fill="D6E3BC" w:themeFill="accent3" w:themeFillTint="66"/>
          </w:tcPr>
          <w:p w14:paraId="4F615455" w14:textId="77777777" w:rsidR="002A047D" w:rsidRDefault="002A047D" w:rsidP="00991AE8">
            <w:pPr>
              <w:ind w:left="-18"/>
              <w:jc w:val="center"/>
            </w:pPr>
            <w:r>
              <w:t>Individual</w:t>
            </w:r>
          </w:p>
          <w:p w14:paraId="60CC89B6" w14:textId="63ED194B" w:rsidR="002A047D" w:rsidRDefault="002A047D" w:rsidP="00991AE8">
            <w:pPr>
              <w:jc w:val="center"/>
            </w:pPr>
            <w:r>
              <w:t>Task</w:t>
            </w:r>
          </w:p>
        </w:tc>
      </w:tr>
      <w:tr w:rsidR="002A047D" w14:paraId="3AB01EF4" w14:textId="77777777" w:rsidTr="00991AE8">
        <w:tc>
          <w:tcPr>
            <w:tcW w:w="1636" w:type="dxa"/>
          </w:tcPr>
          <w:p w14:paraId="08557802" w14:textId="51E98F5C" w:rsidR="002A047D" w:rsidRPr="002A047D" w:rsidRDefault="002A047D">
            <w:pPr>
              <w:rPr>
                <w:b/>
              </w:rPr>
            </w:pPr>
            <w:r w:rsidRPr="002A047D">
              <w:rPr>
                <w:b/>
              </w:rPr>
              <w:t>Mission 3</w:t>
            </w:r>
          </w:p>
          <w:p w14:paraId="28C40468" w14:textId="77777777" w:rsidR="002A047D" w:rsidRPr="002A047D" w:rsidRDefault="002A047D">
            <w:pPr>
              <w:rPr>
                <w:b/>
              </w:rPr>
            </w:pPr>
          </w:p>
        </w:tc>
        <w:tc>
          <w:tcPr>
            <w:tcW w:w="270" w:type="dxa"/>
            <w:shd w:val="clear" w:color="auto" w:fill="EAF1DD" w:themeFill="accent3" w:themeFillTint="33"/>
          </w:tcPr>
          <w:p w14:paraId="02E9D4DD" w14:textId="77777777" w:rsidR="002A047D" w:rsidRPr="002A047D" w:rsidRDefault="002A047D">
            <w:pPr>
              <w:rPr>
                <w:b/>
              </w:rPr>
            </w:pPr>
          </w:p>
        </w:tc>
        <w:tc>
          <w:tcPr>
            <w:tcW w:w="2519" w:type="dxa"/>
          </w:tcPr>
          <w:p w14:paraId="5F97D5E9" w14:textId="082DA3D4" w:rsidR="002A047D" w:rsidRPr="002A047D" w:rsidRDefault="002A047D">
            <w:pPr>
              <w:rPr>
                <w:b/>
              </w:rPr>
            </w:pPr>
            <w:r w:rsidRPr="002A047D">
              <w:rPr>
                <w:b/>
              </w:rPr>
              <w:t>Solutions</w:t>
            </w:r>
          </w:p>
        </w:tc>
        <w:tc>
          <w:tcPr>
            <w:tcW w:w="934" w:type="dxa"/>
          </w:tcPr>
          <w:p w14:paraId="5EF62B41" w14:textId="1EA5A692" w:rsidR="002A047D" w:rsidRDefault="002A047D" w:rsidP="002A047D">
            <w:pPr>
              <w:jc w:val="center"/>
            </w:pPr>
            <w:r>
              <w:t>1</w:t>
            </w:r>
          </w:p>
        </w:tc>
        <w:tc>
          <w:tcPr>
            <w:tcW w:w="998" w:type="dxa"/>
          </w:tcPr>
          <w:p w14:paraId="24E644C4" w14:textId="53F3DE8B" w:rsidR="002A047D" w:rsidRDefault="002A047D" w:rsidP="002A047D">
            <w:pPr>
              <w:jc w:val="center"/>
            </w:pPr>
            <w:r>
              <w:t>2</w:t>
            </w:r>
          </w:p>
        </w:tc>
        <w:tc>
          <w:tcPr>
            <w:tcW w:w="966" w:type="dxa"/>
          </w:tcPr>
          <w:p w14:paraId="30E8D91D" w14:textId="4DAD5A7B" w:rsidR="002A047D" w:rsidRDefault="002A047D" w:rsidP="002A047D">
            <w:pPr>
              <w:jc w:val="center"/>
            </w:pPr>
            <w:r>
              <w:t>3</w:t>
            </w:r>
          </w:p>
        </w:tc>
        <w:tc>
          <w:tcPr>
            <w:tcW w:w="975" w:type="dxa"/>
          </w:tcPr>
          <w:p w14:paraId="6FDDF311" w14:textId="14A334E6" w:rsidR="002A047D" w:rsidRDefault="002A047D" w:rsidP="002A047D">
            <w:pPr>
              <w:jc w:val="center"/>
            </w:pPr>
          </w:p>
        </w:tc>
        <w:tc>
          <w:tcPr>
            <w:tcW w:w="1260" w:type="dxa"/>
          </w:tcPr>
          <w:p w14:paraId="30C2C298" w14:textId="3C11DEF5" w:rsidR="002A047D" w:rsidRDefault="00991AE8" w:rsidP="002A047D">
            <w:pPr>
              <w:jc w:val="center"/>
            </w:pPr>
            <w:r>
              <w:t>Quiz in LMS</w:t>
            </w:r>
          </w:p>
        </w:tc>
      </w:tr>
      <w:tr w:rsidR="00991AE8" w14:paraId="16E1A16B" w14:textId="77777777" w:rsidTr="00991AE8">
        <w:tc>
          <w:tcPr>
            <w:tcW w:w="1636" w:type="dxa"/>
          </w:tcPr>
          <w:p w14:paraId="684991CB" w14:textId="12B3FF22" w:rsidR="00991AE8" w:rsidRDefault="00991AE8">
            <w:r>
              <w:t>Assignment 1</w:t>
            </w:r>
          </w:p>
        </w:tc>
        <w:tc>
          <w:tcPr>
            <w:tcW w:w="270" w:type="dxa"/>
            <w:shd w:val="clear" w:color="auto" w:fill="EAF1DD" w:themeFill="accent3" w:themeFillTint="33"/>
          </w:tcPr>
          <w:p w14:paraId="696B1400" w14:textId="77777777" w:rsidR="00991AE8" w:rsidRDefault="00991AE8"/>
        </w:tc>
        <w:tc>
          <w:tcPr>
            <w:tcW w:w="2519" w:type="dxa"/>
          </w:tcPr>
          <w:p w14:paraId="192F4F26" w14:textId="77777777" w:rsidR="00991AE8" w:rsidRDefault="00991AE8">
            <w:r>
              <w:t>Ecosystem</w:t>
            </w:r>
          </w:p>
          <w:p w14:paraId="4BEB3C7C" w14:textId="6710FB8F" w:rsidR="00991AE8" w:rsidRDefault="00991AE8"/>
        </w:tc>
        <w:tc>
          <w:tcPr>
            <w:tcW w:w="934" w:type="dxa"/>
          </w:tcPr>
          <w:p w14:paraId="1A7C3DE3" w14:textId="2381F19B" w:rsidR="00991AE8" w:rsidRDefault="00991AE8">
            <w:r>
              <w:t>15 XP</w:t>
            </w:r>
          </w:p>
        </w:tc>
        <w:tc>
          <w:tcPr>
            <w:tcW w:w="998" w:type="dxa"/>
          </w:tcPr>
          <w:p w14:paraId="2B5EE2F7" w14:textId="6D6FEAA2" w:rsidR="00991AE8" w:rsidRDefault="00991AE8" w:rsidP="00390C9D">
            <w:r>
              <w:t>25 XP</w:t>
            </w:r>
          </w:p>
        </w:tc>
        <w:tc>
          <w:tcPr>
            <w:tcW w:w="966" w:type="dxa"/>
          </w:tcPr>
          <w:p w14:paraId="7235EBBA" w14:textId="22CFEF51" w:rsidR="00991AE8" w:rsidRDefault="00991AE8">
            <w:r>
              <w:t>35 XP</w:t>
            </w:r>
          </w:p>
        </w:tc>
        <w:tc>
          <w:tcPr>
            <w:tcW w:w="975" w:type="dxa"/>
          </w:tcPr>
          <w:p w14:paraId="19A14226" w14:textId="50F32372" w:rsidR="00991AE8" w:rsidRDefault="00991AE8">
            <w:r>
              <w:t>=75 XP</w:t>
            </w:r>
          </w:p>
        </w:tc>
        <w:tc>
          <w:tcPr>
            <w:tcW w:w="1260" w:type="dxa"/>
          </w:tcPr>
          <w:p w14:paraId="5A735DC8" w14:textId="1425122B" w:rsidR="00991AE8" w:rsidRDefault="00991AE8">
            <w:r>
              <w:t>25 XP</w:t>
            </w:r>
          </w:p>
        </w:tc>
      </w:tr>
      <w:tr w:rsidR="00991AE8" w14:paraId="3A207E26" w14:textId="77777777" w:rsidTr="00991AE8">
        <w:tc>
          <w:tcPr>
            <w:tcW w:w="1636" w:type="dxa"/>
          </w:tcPr>
          <w:p w14:paraId="51E004A4" w14:textId="1E4F6637" w:rsidR="00991AE8" w:rsidRDefault="00991AE8">
            <w:r>
              <w:t>Assignment 2</w:t>
            </w:r>
          </w:p>
        </w:tc>
        <w:tc>
          <w:tcPr>
            <w:tcW w:w="270" w:type="dxa"/>
            <w:shd w:val="clear" w:color="auto" w:fill="EAF1DD" w:themeFill="accent3" w:themeFillTint="33"/>
          </w:tcPr>
          <w:p w14:paraId="1A1EEAB6" w14:textId="77777777" w:rsidR="00991AE8" w:rsidRDefault="00991AE8"/>
        </w:tc>
        <w:tc>
          <w:tcPr>
            <w:tcW w:w="2519" w:type="dxa"/>
          </w:tcPr>
          <w:p w14:paraId="46FC3341" w14:textId="77777777" w:rsidR="00991AE8" w:rsidRDefault="00991AE8">
            <w:r>
              <w:t>Contemporary Problems</w:t>
            </w:r>
          </w:p>
          <w:p w14:paraId="2F1F0782" w14:textId="118F83E7" w:rsidR="00991AE8" w:rsidRDefault="00991AE8"/>
        </w:tc>
        <w:tc>
          <w:tcPr>
            <w:tcW w:w="934" w:type="dxa"/>
          </w:tcPr>
          <w:p w14:paraId="546FD354" w14:textId="6478344E" w:rsidR="00991AE8" w:rsidRDefault="00991AE8">
            <w:r>
              <w:t>15 XP</w:t>
            </w:r>
          </w:p>
        </w:tc>
        <w:tc>
          <w:tcPr>
            <w:tcW w:w="998" w:type="dxa"/>
          </w:tcPr>
          <w:p w14:paraId="610B13D5" w14:textId="0882D4E1" w:rsidR="00991AE8" w:rsidRDefault="00991AE8" w:rsidP="00390C9D">
            <w:r>
              <w:t>25 XP</w:t>
            </w:r>
          </w:p>
        </w:tc>
        <w:tc>
          <w:tcPr>
            <w:tcW w:w="966" w:type="dxa"/>
          </w:tcPr>
          <w:p w14:paraId="0104B5D0" w14:textId="510D5745" w:rsidR="00991AE8" w:rsidRDefault="00991AE8">
            <w:r>
              <w:t>35 XP</w:t>
            </w:r>
          </w:p>
        </w:tc>
        <w:tc>
          <w:tcPr>
            <w:tcW w:w="975" w:type="dxa"/>
          </w:tcPr>
          <w:p w14:paraId="2CBFA177" w14:textId="4C83F184" w:rsidR="00991AE8" w:rsidRDefault="00991AE8">
            <w:r>
              <w:t>=75 XP</w:t>
            </w:r>
          </w:p>
        </w:tc>
        <w:tc>
          <w:tcPr>
            <w:tcW w:w="1260" w:type="dxa"/>
          </w:tcPr>
          <w:p w14:paraId="4EA20ED9" w14:textId="1CA14EB1" w:rsidR="00991AE8" w:rsidRDefault="00991AE8">
            <w:r>
              <w:t>25 XP</w:t>
            </w:r>
          </w:p>
        </w:tc>
      </w:tr>
      <w:tr w:rsidR="002A047D" w14:paraId="3C41D8D4" w14:textId="77777777" w:rsidTr="002A047D">
        <w:tc>
          <w:tcPr>
            <w:tcW w:w="9558" w:type="dxa"/>
            <w:gridSpan w:val="8"/>
            <w:shd w:val="clear" w:color="auto" w:fill="EAF1DD" w:themeFill="accent3" w:themeFillTint="33"/>
          </w:tcPr>
          <w:p w14:paraId="5DE111E4" w14:textId="467DA057" w:rsidR="008622EC" w:rsidRDefault="00536319" w:rsidP="008622EC">
            <w:r>
              <w:t xml:space="preserve"> </w:t>
            </w:r>
            <w:r w:rsidR="008622EC">
              <w:t xml:space="preserve">Group </w:t>
            </w:r>
            <w:proofErr w:type="gramStart"/>
            <w:r w:rsidR="008622EC">
              <w:t xml:space="preserve">-        </w:t>
            </w:r>
            <w:r w:rsidR="00390C9D">
              <w:t>450</w:t>
            </w:r>
            <w:proofErr w:type="gramEnd"/>
            <w:r w:rsidR="008622EC">
              <w:t xml:space="preserve"> XP required to End the Mission </w:t>
            </w:r>
          </w:p>
          <w:p w14:paraId="48AD5279" w14:textId="46B76965" w:rsidR="002A047D" w:rsidRDefault="008622EC" w:rsidP="008622EC">
            <w:r>
              <w:t xml:space="preserve"> Individual </w:t>
            </w:r>
            <w:proofErr w:type="gramStart"/>
            <w:r>
              <w:t>-   50</w:t>
            </w:r>
            <w:proofErr w:type="gramEnd"/>
            <w:r>
              <w:t xml:space="preserve"> XP available, not required to End the Mission</w:t>
            </w:r>
          </w:p>
        </w:tc>
      </w:tr>
    </w:tbl>
    <w:p w14:paraId="0B0572A9" w14:textId="77777777" w:rsidR="007153B2" w:rsidRDefault="007153B2"/>
    <w:p w14:paraId="4D214233" w14:textId="77777777" w:rsidR="00EC368F" w:rsidRDefault="00EC368F">
      <w:pPr>
        <w:rPr>
          <w:rFonts w:ascii="Times New Roman" w:eastAsia="宋体" w:hAnsi="Times New Roman" w:cs="Times New Roman"/>
          <w:b/>
          <w:color w:val="000000"/>
          <w:lang w:eastAsia="zh-CN"/>
        </w:rPr>
      </w:pPr>
      <w:r>
        <w:rPr>
          <w:rFonts w:ascii="Times New Roman" w:eastAsia="宋体" w:hAnsi="Times New Roman" w:cs="Times New Roman"/>
          <w:b/>
          <w:color w:val="000000"/>
          <w:lang w:eastAsia="zh-CN"/>
        </w:rPr>
        <w:br w:type="page"/>
      </w:r>
    </w:p>
    <w:p w14:paraId="0FF5802A" w14:textId="77777777" w:rsidR="00EC368F" w:rsidRDefault="00EC368F" w:rsidP="00BA4117">
      <w:pPr>
        <w:pStyle w:val="ecxmsolistparagraph"/>
        <w:rPr>
          <w:rFonts w:ascii="Times New Roman" w:eastAsia="宋体" w:hAnsi="Times New Roman" w:cs="Times New Roman"/>
          <w:b/>
          <w:color w:val="000000"/>
          <w:sz w:val="24"/>
          <w:szCs w:val="24"/>
          <w:lang w:eastAsia="zh-CN"/>
        </w:rPr>
      </w:pPr>
    </w:p>
    <w:p w14:paraId="32BDF0ED" w14:textId="5A60C2E2" w:rsidR="00BA4117" w:rsidRDefault="00BA4117" w:rsidP="00BA4117">
      <w:pPr>
        <w:pStyle w:val="ecxmsolistparagraph"/>
        <w:rPr>
          <w:rFonts w:ascii="Times New Roman" w:hAnsi="Times New Roman" w:cs="Times New Roman"/>
          <w:color w:val="000000"/>
          <w:sz w:val="24"/>
          <w:szCs w:val="24"/>
        </w:rPr>
      </w:pPr>
      <w:r w:rsidRPr="00EB2EAE">
        <w:rPr>
          <w:rFonts w:ascii="Times New Roman" w:eastAsia="宋体" w:hAnsi="Times New Roman" w:cs="Times New Roman"/>
          <w:b/>
          <w:color w:val="000000"/>
          <w:sz w:val="24"/>
          <w:szCs w:val="24"/>
          <w:lang w:eastAsia="zh-CN"/>
        </w:rPr>
        <w:t>a</w:t>
      </w:r>
      <w:r w:rsidRPr="00EB2EAE">
        <w:rPr>
          <w:rFonts w:ascii="Times New Roman" w:hAnsi="Times New Roman" w:cs="Times New Roman"/>
          <w:b/>
          <w:color w:val="000000"/>
          <w:sz w:val="24"/>
          <w:szCs w:val="24"/>
        </w:rPr>
        <w:t>. Rationale for why this game was chosen for this curriculum, especially over other options if any was relevant.</w:t>
      </w:r>
      <w:r w:rsidRPr="00EB2EAE">
        <w:rPr>
          <w:rFonts w:ascii="Times New Roman" w:hAnsi="Times New Roman" w:cs="Times New Roman"/>
          <w:color w:val="000000"/>
          <w:sz w:val="24"/>
          <w:szCs w:val="24"/>
        </w:rPr>
        <w:t xml:space="preserve"> </w:t>
      </w:r>
    </w:p>
    <w:p w14:paraId="67AD1412" w14:textId="5842725F" w:rsidR="006562A7" w:rsidRDefault="00207530" w:rsidP="00BA4117">
      <w:pPr>
        <w:pStyle w:val="ecxmsolistparagraph"/>
        <w:rPr>
          <w:rFonts w:ascii="Times New Roman" w:hAnsi="Times New Roman" w:cs="Times New Roman"/>
          <w:color w:val="000000"/>
          <w:sz w:val="24"/>
          <w:szCs w:val="24"/>
        </w:rPr>
      </w:pPr>
      <w:r>
        <w:rPr>
          <w:rFonts w:ascii="Times New Roman" w:hAnsi="Times New Roman" w:cs="Times New Roman"/>
          <w:color w:val="000000"/>
          <w:sz w:val="24"/>
          <w:szCs w:val="24"/>
        </w:rPr>
        <w:t>I found th</w:t>
      </w:r>
      <w:r w:rsidR="00031B79">
        <w:rPr>
          <w:rFonts w:ascii="Times New Roman" w:hAnsi="Times New Roman" w:cs="Times New Roman"/>
          <w:color w:val="000000"/>
          <w:sz w:val="24"/>
          <w:szCs w:val="24"/>
        </w:rPr>
        <w:t>is adventure lea</w:t>
      </w:r>
      <w:r w:rsidR="005D593B">
        <w:rPr>
          <w:rFonts w:ascii="Times New Roman" w:hAnsi="Times New Roman" w:cs="Times New Roman"/>
          <w:color w:val="000000"/>
          <w:sz w:val="24"/>
          <w:szCs w:val="24"/>
        </w:rPr>
        <w:t>r</w:t>
      </w:r>
      <w:r w:rsidR="00031B79">
        <w:rPr>
          <w:rFonts w:ascii="Times New Roman" w:hAnsi="Times New Roman" w:cs="Times New Roman"/>
          <w:color w:val="000000"/>
          <w:sz w:val="24"/>
          <w:szCs w:val="24"/>
        </w:rPr>
        <w:t xml:space="preserve">ning website at a conference </w:t>
      </w:r>
      <w:r>
        <w:rPr>
          <w:rFonts w:ascii="Times New Roman" w:hAnsi="Times New Roman" w:cs="Times New Roman"/>
          <w:color w:val="000000"/>
          <w:sz w:val="24"/>
          <w:szCs w:val="24"/>
        </w:rPr>
        <w:t>I attended in the fall of 2012.  In talking to the d</w:t>
      </w:r>
      <w:r w:rsidR="00031B79">
        <w:rPr>
          <w:rFonts w:ascii="Times New Roman" w:hAnsi="Times New Roman" w:cs="Times New Roman"/>
          <w:color w:val="000000"/>
          <w:sz w:val="24"/>
          <w:szCs w:val="24"/>
        </w:rPr>
        <w:t xml:space="preserve">evelopers, I found </w:t>
      </w:r>
      <w:r>
        <w:rPr>
          <w:rFonts w:ascii="Times New Roman" w:hAnsi="Times New Roman" w:cs="Times New Roman"/>
          <w:color w:val="000000"/>
          <w:sz w:val="24"/>
          <w:szCs w:val="24"/>
        </w:rPr>
        <w:t xml:space="preserve">they have </w:t>
      </w:r>
      <w:r w:rsidR="005D593B">
        <w:rPr>
          <w:rFonts w:ascii="Times New Roman" w:hAnsi="Times New Roman" w:cs="Times New Roman"/>
          <w:color w:val="000000"/>
          <w:sz w:val="24"/>
          <w:szCs w:val="24"/>
        </w:rPr>
        <w:t>lessons and resources for teachers</w:t>
      </w:r>
      <w:r w:rsidR="00031B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but </w:t>
      </w:r>
      <w:r w:rsidR="00031B79">
        <w:rPr>
          <w:rFonts w:ascii="Times New Roman" w:hAnsi="Times New Roman" w:cs="Times New Roman"/>
          <w:color w:val="000000"/>
          <w:sz w:val="24"/>
          <w:szCs w:val="24"/>
        </w:rPr>
        <w:t xml:space="preserve">they </w:t>
      </w:r>
      <w:r>
        <w:rPr>
          <w:rFonts w:ascii="Times New Roman" w:hAnsi="Times New Roman" w:cs="Times New Roman"/>
          <w:color w:val="000000"/>
          <w:sz w:val="24"/>
          <w:szCs w:val="24"/>
        </w:rPr>
        <w:t xml:space="preserve">do not have a game </w:t>
      </w:r>
      <w:r w:rsidR="00031B79">
        <w:rPr>
          <w:rFonts w:ascii="Times New Roman" w:hAnsi="Times New Roman" w:cs="Times New Roman"/>
          <w:color w:val="000000"/>
          <w:sz w:val="24"/>
          <w:szCs w:val="24"/>
        </w:rPr>
        <w:t>constructed for exploration and learning.  I thought by creating a game around the material students might be more engaged and motived to explore not only this site, but also other sites to learn about sustainability, culture and the environment.</w:t>
      </w:r>
      <w:r w:rsidR="005D593B">
        <w:rPr>
          <w:rFonts w:ascii="Times New Roman" w:hAnsi="Times New Roman" w:cs="Times New Roman"/>
          <w:color w:val="000000"/>
          <w:sz w:val="24"/>
          <w:szCs w:val="24"/>
        </w:rPr>
        <w:t xml:space="preserve"> </w:t>
      </w:r>
    </w:p>
    <w:p w14:paraId="1406FDCA" w14:textId="63FFC7A2" w:rsidR="005D593B" w:rsidRPr="00EB2EAE" w:rsidRDefault="005D593B" w:rsidP="00BA4117">
      <w:pPr>
        <w:pStyle w:val="ecxmsolistparagraph"/>
        <w:rPr>
          <w:rFonts w:ascii="Times New Roman" w:hAnsi="Times New Roman" w:cs="Times New Roman"/>
          <w:color w:val="000000"/>
          <w:sz w:val="24"/>
          <w:szCs w:val="24"/>
        </w:rPr>
      </w:pPr>
      <w:r>
        <w:rPr>
          <w:rFonts w:ascii="Times New Roman" w:hAnsi="Times New Roman" w:cs="Times New Roman"/>
          <w:color w:val="000000"/>
          <w:sz w:val="24"/>
          <w:szCs w:val="24"/>
        </w:rPr>
        <w:t>I decided to focus on secondary education, because most of the resources</w:t>
      </w:r>
      <w:r w:rsidR="006562A7">
        <w:rPr>
          <w:rFonts w:ascii="Times New Roman" w:hAnsi="Times New Roman" w:cs="Times New Roman"/>
          <w:color w:val="000000"/>
          <w:sz w:val="24"/>
          <w:szCs w:val="24"/>
        </w:rPr>
        <w:t xml:space="preserve"> on this site</w:t>
      </w:r>
      <w:r>
        <w:rPr>
          <w:rFonts w:ascii="Times New Roman" w:hAnsi="Times New Roman" w:cs="Times New Roman"/>
          <w:color w:val="000000"/>
          <w:sz w:val="24"/>
          <w:szCs w:val="24"/>
        </w:rPr>
        <w:t xml:space="preserve"> </w:t>
      </w:r>
      <w:r w:rsidR="006562A7">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targeted </w:t>
      </w:r>
      <w:r w:rsidR="006562A7">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the K – 8 students</w:t>
      </w:r>
      <w:r w:rsidR="006562A7">
        <w:rPr>
          <w:rFonts w:ascii="Times New Roman" w:hAnsi="Times New Roman" w:cs="Times New Roman"/>
          <w:color w:val="000000"/>
          <w:sz w:val="24"/>
          <w:szCs w:val="24"/>
        </w:rPr>
        <w:t xml:space="preserve"> and teachers</w:t>
      </w:r>
      <w:r>
        <w:rPr>
          <w:rFonts w:ascii="Times New Roman" w:hAnsi="Times New Roman" w:cs="Times New Roman"/>
          <w:color w:val="000000"/>
          <w:sz w:val="24"/>
          <w:szCs w:val="24"/>
        </w:rPr>
        <w:t>.  Both of my son’s have taken World History in 9</w:t>
      </w:r>
      <w:r w:rsidRPr="005D593B">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grades and I thought this would be an info</w:t>
      </w:r>
      <w:r w:rsidR="006562A7">
        <w:rPr>
          <w:rFonts w:ascii="Times New Roman" w:hAnsi="Times New Roman" w:cs="Times New Roman"/>
          <w:color w:val="000000"/>
          <w:sz w:val="24"/>
          <w:szCs w:val="24"/>
        </w:rPr>
        <w:t>rmative site for this level class, but found the lessons to be rather typical and well…boring.  I thought the idea of building a game around already innovative adventure learning might be more engaging for students at this level.</w:t>
      </w:r>
    </w:p>
    <w:p w14:paraId="49C3FEBA" w14:textId="77777777" w:rsidR="00BA4117" w:rsidRPr="00EB2EAE" w:rsidRDefault="00BA4117" w:rsidP="00BA4117">
      <w:pPr>
        <w:pStyle w:val="ecxmsolistparagraph"/>
        <w:rPr>
          <w:rFonts w:ascii="Times New Roman" w:hAnsi="Times New Roman" w:cs="Times New Roman"/>
          <w:color w:val="000000"/>
          <w:sz w:val="24"/>
          <w:szCs w:val="24"/>
        </w:rPr>
      </w:pPr>
      <w:r w:rsidRPr="00EB2EAE">
        <w:rPr>
          <w:rFonts w:ascii="Times New Roman" w:hAnsi="Times New Roman" w:cs="Times New Roman"/>
          <w:b/>
          <w:color w:val="000000"/>
          <w:sz w:val="24"/>
          <w:szCs w:val="24"/>
        </w:rPr>
        <w:t>b.</w:t>
      </w:r>
      <w:r w:rsidRPr="00EB2EAE">
        <w:rPr>
          <w:rStyle w:val="apple-converted-space"/>
          <w:rFonts w:ascii="Times New Roman" w:hAnsi="Times New Roman" w:cs="Times New Roman"/>
          <w:b/>
          <w:color w:val="000000"/>
          <w:sz w:val="24"/>
          <w:szCs w:val="24"/>
        </w:rPr>
        <w:t> </w:t>
      </w:r>
      <w:r w:rsidRPr="00EB2EAE">
        <w:rPr>
          <w:rFonts w:ascii="Times New Roman" w:hAnsi="Times New Roman" w:cs="Times New Roman"/>
          <w:b/>
          <w:color w:val="000000"/>
          <w:sz w:val="24"/>
          <w:szCs w:val="24"/>
        </w:rPr>
        <w:t>Descriptions of at least two hypothetical learning scenarios. While creating these scenarios think about what it would be like to have</w:t>
      </w:r>
      <w:r w:rsidRPr="00EB2EAE">
        <w:rPr>
          <w:rStyle w:val="apple-converted-space"/>
          <w:rFonts w:ascii="Times New Roman" w:hAnsi="Times New Roman" w:cs="Times New Roman"/>
          <w:b/>
          <w:color w:val="000000"/>
          <w:sz w:val="24"/>
          <w:szCs w:val="24"/>
        </w:rPr>
        <w:t> </w:t>
      </w:r>
      <w:r w:rsidRPr="00EB2EAE">
        <w:rPr>
          <w:rFonts w:ascii="Times New Roman" w:hAnsi="Times New Roman" w:cs="Times New Roman"/>
          <w:b/>
          <w:i/>
          <w:iCs/>
          <w:color w:val="000000"/>
          <w:sz w:val="24"/>
          <w:szCs w:val="24"/>
        </w:rPr>
        <w:t>your</w:t>
      </w:r>
      <w:r w:rsidRPr="00EB2EAE">
        <w:rPr>
          <w:rStyle w:val="apple-converted-space"/>
          <w:rFonts w:ascii="Times New Roman" w:hAnsi="Times New Roman" w:cs="Times New Roman"/>
          <w:b/>
          <w:color w:val="000000"/>
          <w:sz w:val="24"/>
          <w:szCs w:val="24"/>
        </w:rPr>
        <w:t> </w:t>
      </w:r>
      <w:r w:rsidRPr="00EB2EAE">
        <w:rPr>
          <w:rFonts w:ascii="Times New Roman" w:hAnsi="Times New Roman" w:cs="Times New Roman"/>
          <w:b/>
          <w:color w:val="000000"/>
          <w:sz w:val="24"/>
          <w:szCs w:val="24"/>
        </w:rPr>
        <w:t>students using this game or simulation in a real-world situation.</w:t>
      </w:r>
      <w:r w:rsidRPr="00EB2EAE">
        <w:rPr>
          <w:rFonts w:ascii="Times New Roman" w:hAnsi="Times New Roman" w:cs="Times New Roman"/>
          <w:color w:val="000000"/>
          <w:sz w:val="24"/>
          <w:szCs w:val="24"/>
        </w:rPr>
        <w:t xml:space="preserve"> </w:t>
      </w:r>
    </w:p>
    <w:p w14:paraId="4F5165FB" w14:textId="0F6395FD" w:rsidR="00BA4117" w:rsidRDefault="006562A7">
      <w:r>
        <w:t xml:space="preserve">I am going to create this game and make it available to the </w:t>
      </w:r>
      <w:proofErr w:type="spellStart"/>
      <w:r>
        <w:t>Earthducation</w:t>
      </w:r>
      <w:proofErr w:type="spellEnd"/>
      <w:r>
        <w:t xml:space="preserve"> team.  I would like to plot this game in a World History class at the local high school, but I have contacted the teacher and received no interest as of this writing.</w:t>
      </w:r>
    </w:p>
    <w:p w14:paraId="082A7950" w14:textId="77777777" w:rsidR="00EC368F" w:rsidRDefault="00EC368F"/>
    <w:p w14:paraId="607C9A86" w14:textId="7F709A4B" w:rsidR="00EC368F" w:rsidRPr="00DE4E5F" w:rsidRDefault="00EC368F">
      <w:pPr>
        <w:rPr>
          <w:b/>
        </w:rPr>
      </w:pPr>
      <w:r w:rsidRPr="00DE4E5F">
        <w:rPr>
          <w:b/>
        </w:rPr>
        <w:t>Scenario One</w:t>
      </w:r>
    </w:p>
    <w:p w14:paraId="2740E3D1" w14:textId="77777777" w:rsidR="00EC368F" w:rsidRDefault="00EC368F"/>
    <w:p w14:paraId="15AF0B5D" w14:textId="77777777" w:rsidR="00A64539" w:rsidRDefault="0068188D">
      <w:r>
        <w:t>To administer the game set aside a six-</w:t>
      </w:r>
      <w:r w:rsidR="00EC368F">
        <w:t xml:space="preserve">week period, </w:t>
      </w:r>
      <w:r>
        <w:t>for the 9</w:t>
      </w:r>
      <w:r w:rsidRPr="0068188D">
        <w:rPr>
          <w:vertAlign w:val="superscript"/>
        </w:rPr>
        <w:t>th</w:t>
      </w:r>
      <w:r>
        <w:t xml:space="preserve"> grade World History class to go to the computer lab for one 90-minute session per week.  Students will be placed into teams of four.  Most classes have 36 – 40 students, so there will be about nine to ten teams for each class.  </w:t>
      </w:r>
    </w:p>
    <w:p w14:paraId="5DBB7F10" w14:textId="77777777" w:rsidR="00A64539" w:rsidRDefault="00A64539"/>
    <w:p w14:paraId="1DDC397E" w14:textId="695EB9B0" w:rsidR="00EC368F" w:rsidRDefault="0068188D">
      <w:r>
        <w:t xml:space="preserve">There are 3 missions with 2 assignments per mission.  It will be goal of each class session for the teams to complete </w:t>
      </w:r>
      <w:r w:rsidR="00426AAE">
        <w:t xml:space="preserve">an </w:t>
      </w:r>
      <w:r>
        <w:t>assignment and turn it in from the teacher to evaluate.</w:t>
      </w:r>
      <w:r w:rsidR="00A64539">
        <w:t xml:space="preserve">  The individual quizzes can be completed either in the computer lab or at home.  </w:t>
      </w:r>
    </w:p>
    <w:p w14:paraId="7D067621" w14:textId="77777777" w:rsidR="00A64539" w:rsidRDefault="00A64539"/>
    <w:p w14:paraId="13C9D8B8" w14:textId="1F2B02EF" w:rsidR="00A64539" w:rsidRDefault="00426AAE">
      <w:r>
        <w:t>So that students have the chance to learn through failure, the first two-week will be working on both assignment 1 &amp; 2 to achieve enough XP to level to Mission 2.  Below is a table of how the game might progress.</w:t>
      </w:r>
    </w:p>
    <w:p w14:paraId="622777C7" w14:textId="77A1FF98" w:rsidR="00426AAE" w:rsidRDefault="00426AAE">
      <w:r>
        <w:br w:type="page"/>
      </w:r>
    </w:p>
    <w:p w14:paraId="1CD75B83" w14:textId="77777777" w:rsidR="00426AAE" w:rsidRDefault="00426AAE"/>
    <w:tbl>
      <w:tblPr>
        <w:tblStyle w:val="TableGrid"/>
        <w:tblW w:w="9461" w:type="dxa"/>
        <w:tblLook w:val="04A0" w:firstRow="1" w:lastRow="0" w:firstColumn="1" w:lastColumn="0" w:noHBand="0" w:noVBand="1"/>
      </w:tblPr>
      <w:tblGrid>
        <w:gridCol w:w="1576"/>
        <w:gridCol w:w="1577"/>
        <w:gridCol w:w="1577"/>
        <w:gridCol w:w="1577"/>
        <w:gridCol w:w="1577"/>
        <w:gridCol w:w="1577"/>
      </w:tblGrid>
      <w:tr w:rsidR="00426AAE" w14:paraId="20FABD6E" w14:textId="77777777" w:rsidTr="00DE4E5F">
        <w:trPr>
          <w:trHeight w:val="510"/>
        </w:trPr>
        <w:tc>
          <w:tcPr>
            <w:tcW w:w="1576" w:type="dxa"/>
          </w:tcPr>
          <w:p w14:paraId="38411ACE" w14:textId="2BA6EC38" w:rsidR="00426AAE" w:rsidRDefault="00426AAE">
            <w:r>
              <w:t>Week 1</w:t>
            </w:r>
          </w:p>
        </w:tc>
        <w:tc>
          <w:tcPr>
            <w:tcW w:w="1577" w:type="dxa"/>
          </w:tcPr>
          <w:p w14:paraId="34AE24C2" w14:textId="3DC0F89C" w:rsidR="00426AAE" w:rsidRDefault="00426AAE">
            <w:r>
              <w:t>Week 2</w:t>
            </w:r>
          </w:p>
        </w:tc>
        <w:tc>
          <w:tcPr>
            <w:tcW w:w="1577" w:type="dxa"/>
          </w:tcPr>
          <w:p w14:paraId="17C4EABD" w14:textId="2F0E5177" w:rsidR="00426AAE" w:rsidRDefault="00426AAE">
            <w:r>
              <w:t>Week 3</w:t>
            </w:r>
          </w:p>
        </w:tc>
        <w:tc>
          <w:tcPr>
            <w:tcW w:w="1577" w:type="dxa"/>
          </w:tcPr>
          <w:p w14:paraId="786E1A57" w14:textId="5357FF12" w:rsidR="00426AAE" w:rsidRDefault="00426AAE">
            <w:r>
              <w:t>Week 4</w:t>
            </w:r>
          </w:p>
        </w:tc>
        <w:tc>
          <w:tcPr>
            <w:tcW w:w="1577" w:type="dxa"/>
          </w:tcPr>
          <w:p w14:paraId="32F578F6" w14:textId="71E14242" w:rsidR="00426AAE" w:rsidRDefault="00426AAE">
            <w:r>
              <w:t>Week 5</w:t>
            </w:r>
          </w:p>
        </w:tc>
        <w:tc>
          <w:tcPr>
            <w:tcW w:w="1577" w:type="dxa"/>
          </w:tcPr>
          <w:p w14:paraId="0E2E4ADD" w14:textId="69B7CD51" w:rsidR="00426AAE" w:rsidRDefault="00426AAE">
            <w:r>
              <w:t>Week 6</w:t>
            </w:r>
          </w:p>
        </w:tc>
      </w:tr>
      <w:tr w:rsidR="00426AAE" w14:paraId="15FD25FC" w14:textId="77777777" w:rsidTr="00DE4E5F">
        <w:trPr>
          <w:trHeight w:val="1792"/>
        </w:trPr>
        <w:tc>
          <w:tcPr>
            <w:tcW w:w="1576" w:type="dxa"/>
          </w:tcPr>
          <w:p w14:paraId="16040E6A" w14:textId="63172329" w:rsidR="00DE4E5F" w:rsidRDefault="00DE4E5F"/>
          <w:p w14:paraId="34A9A46B" w14:textId="77777777" w:rsidR="00DE4E5F" w:rsidRDefault="00DE4E5F">
            <w:r>
              <w:t>Introduce</w:t>
            </w:r>
          </w:p>
          <w:p w14:paraId="2F72D30B" w14:textId="67D1E453" w:rsidR="00DE4E5F" w:rsidRDefault="00DE4E5F">
            <w:r>
              <w:t>The game</w:t>
            </w:r>
          </w:p>
          <w:p w14:paraId="6B156147" w14:textId="77777777" w:rsidR="00DE4E5F" w:rsidRDefault="00DE4E5F"/>
          <w:p w14:paraId="2109E565" w14:textId="77777777" w:rsidR="00426AAE" w:rsidRDefault="00426AAE">
            <w:r>
              <w:t>Complete:</w:t>
            </w:r>
          </w:p>
          <w:p w14:paraId="4B4C99A1" w14:textId="537A9744" w:rsidR="00426AAE" w:rsidRDefault="00426AAE">
            <w:r>
              <w:t>Mission 1</w:t>
            </w:r>
          </w:p>
          <w:p w14:paraId="3239923B" w14:textId="5C641759" w:rsidR="00426AAE" w:rsidRDefault="00DE4E5F">
            <w:r>
              <w:t>Assign.</w:t>
            </w:r>
            <w:r w:rsidR="00426AAE">
              <w:t xml:space="preserve"> 1</w:t>
            </w:r>
          </w:p>
          <w:p w14:paraId="3A98E132" w14:textId="77777777" w:rsidR="00DE4E5F" w:rsidRDefault="00DE4E5F">
            <w:pPr>
              <w:rPr>
                <w:i/>
              </w:rPr>
            </w:pPr>
          </w:p>
          <w:p w14:paraId="505B03E0" w14:textId="65ABAEE8" w:rsidR="00426AAE" w:rsidRPr="00426AAE" w:rsidRDefault="00426AAE">
            <w:pPr>
              <w:rPr>
                <w:i/>
              </w:rPr>
            </w:pPr>
            <w:r w:rsidRPr="00426AAE">
              <w:rPr>
                <w:i/>
              </w:rPr>
              <w:t>Teacher Review and award XP by next session.</w:t>
            </w:r>
          </w:p>
        </w:tc>
        <w:tc>
          <w:tcPr>
            <w:tcW w:w="1577" w:type="dxa"/>
          </w:tcPr>
          <w:p w14:paraId="008D7D32" w14:textId="77777777" w:rsidR="00426AAE" w:rsidRDefault="00426AAE">
            <w:r>
              <w:t xml:space="preserve">Re-do </w:t>
            </w:r>
          </w:p>
          <w:p w14:paraId="6838575B" w14:textId="6F02EBC2" w:rsidR="00DE4E5F" w:rsidRDefault="00DE4E5F">
            <w:r>
              <w:t>Assign.</w:t>
            </w:r>
            <w:r w:rsidR="00426AAE">
              <w:t xml:space="preserve"> 1, </w:t>
            </w:r>
          </w:p>
          <w:p w14:paraId="3071B1D8" w14:textId="547C3A70" w:rsidR="00426AAE" w:rsidRDefault="00426AAE">
            <w:proofErr w:type="gramStart"/>
            <w:r>
              <w:t>if</w:t>
            </w:r>
            <w:proofErr w:type="gramEnd"/>
            <w:r>
              <w:t xml:space="preserve"> needed.</w:t>
            </w:r>
          </w:p>
          <w:p w14:paraId="3CDAC89C" w14:textId="77777777" w:rsidR="00DE4E5F" w:rsidRDefault="00DE4E5F"/>
          <w:p w14:paraId="60B9B25F" w14:textId="77777777" w:rsidR="00426AAE" w:rsidRDefault="00426AAE">
            <w:r>
              <w:t>Complete:</w:t>
            </w:r>
          </w:p>
          <w:p w14:paraId="54828ACD" w14:textId="77777777" w:rsidR="00426AAE" w:rsidRDefault="00426AAE">
            <w:r>
              <w:t>Mission 1</w:t>
            </w:r>
          </w:p>
          <w:p w14:paraId="304ECE0F" w14:textId="5B66CEAB" w:rsidR="00426AAE" w:rsidRDefault="00DE4E5F">
            <w:r>
              <w:t>Assign.</w:t>
            </w:r>
            <w:r w:rsidR="00426AAE">
              <w:t xml:space="preserve"> 2</w:t>
            </w:r>
          </w:p>
          <w:p w14:paraId="5A43D091" w14:textId="77777777" w:rsidR="00DE4E5F" w:rsidRDefault="00DE4E5F"/>
          <w:p w14:paraId="4EB08091" w14:textId="163844FD" w:rsidR="00DE4E5F" w:rsidRDefault="00DE4E5F">
            <w:r w:rsidRPr="00426AAE">
              <w:rPr>
                <w:i/>
              </w:rPr>
              <w:t>Teacher Review and award XP by next session.</w:t>
            </w:r>
          </w:p>
        </w:tc>
        <w:tc>
          <w:tcPr>
            <w:tcW w:w="1577" w:type="dxa"/>
          </w:tcPr>
          <w:p w14:paraId="121350A3" w14:textId="77777777" w:rsidR="00DE4E5F" w:rsidRDefault="00DE4E5F">
            <w:r>
              <w:t xml:space="preserve">Re-do </w:t>
            </w:r>
          </w:p>
          <w:p w14:paraId="200AAC0A" w14:textId="1E5FCD18" w:rsidR="00426AAE" w:rsidRDefault="00DE4E5F">
            <w:proofErr w:type="gramStart"/>
            <w:r>
              <w:t>any</w:t>
            </w:r>
            <w:proofErr w:type="gramEnd"/>
            <w:r>
              <w:t xml:space="preserve"> work,</w:t>
            </w:r>
          </w:p>
          <w:p w14:paraId="457D2C7D" w14:textId="77777777" w:rsidR="00DE4E5F" w:rsidRDefault="00DE4E5F" w:rsidP="00DE4E5F">
            <w:proofErr w:type="gramStart"/>
            <w:r>
              <w:t>if</w:t>
            </w:r>
            <w:proofErr w:type="gramEnd"/>
            <w:r>
              <w:t xml:space="preserve"> needed.</w:t>
            </w:r>
          </w:p>
          <w:p w14:paraId="6E208CC0" w14:textId="77777777" w:rsidR="00DE4E5F" w:rsidRDefault="00DE4E5F"/>
          <w:p w14:paraId="3294C92A" w14:textId="77777777" w:rsidR="00DE4E5F" w:rsidRDefault="00DE4E5F">
            <w:r>
              <w:t>Complete:</w:t>
            </w:r>
          </w:p>
          <w:p w14:paraId="4F2FAD73" w14:textId="77777777" w:rsidR="00DE4E5F" w:rsidRDefault="00DE4E5F">
            <w:r>
              <w:t>Mission 2</w:t>
            </w:r>
          </w:p>
          <w:p w14:paraId="61B36E66" w14:textId="77777777" w:rsidR="00DE4E5F" w:rsidRDefault="00DE4E5F">
            <w:r>
              <w:t>Assign. 1</w:t>
            </w:r>
          </w:p>
          <w:p w14:paraId="45A7A4E9" w14:textId="77777777" w:rsidR="00DE4E5F" w:rsidRDefault="00DE4E5F"/>
          <w:p w14:paraId="64410C7F" w14:textId="4B6E5A82" w:rsidR="00DE4E5F" w:rsidRDefault="00DE4E5F">
            <w:r w:rsidRPr="00426AAE">
              <w:rPr>
                <w:i/>
              </w:rPr>
              <w:t>Teacher Review and award XP by next session.</w:t>
            </w:r>
          </w:p>
        </w:tc>
        <w:tc>
          <w:tcPr>
            <w:tcW w:w="1577" w:type="dxa"/>
          </w:tcPr>
          <w:p w14:paraId="6E59B50A" w14:textId="77777777" w:rsidR="00DE4E5F" w:rsidRDefault="00DE4E5F" w:rsidP="00DE4E5F">
            <w:r>
              <w:t xml:space="preserve">Re-do </w:t>
            </w:r>
          </w:p>
          <w:p w14:paraId="0283330D" w14:textId="0ECE6264" w:rsidR="00DE4E5F" w:rsidRDefault="00DE4E5F" w:rsidP="00DE4E5F">
            <w:proofErr w:type="gramStart"/>
            <w:r>
              <w:t>any</w:t>
            </w:r>
            <w:proofErr w:type="gramEnd"/>
            <w:r>
              <w:t xml:space="preserve"> work,</w:t>
            </w:r>
          </w:p>
          <w:p w14:paraId="7E4A3B48" w14:textId="77777777" w:rsidR="00DE4E5F" w:rsidRDefault="00DE4E5F" w:rsidP="00DE4E5F">
            <w:proofErr w:type="gramStart"/>
            <w:r>
              <w:t>if</w:t>
            </w:r>
            <w:proofErr w:type="gramEnd"/>
            <w:r>
              <w:t xml:space="preserve"> needed.</w:t>
            </w:r>
          </w:p>
          <w:p w14:paraId="00D136E4" w14:textId="77777777" w:rsidR="00DE4E5F" w:rsidRDefault="00DE4E5F" w:rsidP="00DE4E5F"/>
          <w:p w14:paraId="75338B70" w14:textId="77777777" w:rsidR="00DE4E5F" w:rsidRDefault="00DE4E5F" w:rsidP="00DE4E5F">
            <w:r>
              <w:t>Complete:</w:t>
            </w:r>
          </w:p>
          <w:p w14:paraId="557933E2" w14:textId="77777777" w:rsidR="00DE4E5F" w:rsidRDefault="00DE4E5F" w:rsidP="00DE4E5F">
            <w:r>
              <w:t>Mission 2</w:t>
            </w:r>
          </w:p>
          <w:p w14:paraId="25C85592" w14:textId="3FB14EA3" w:rsidR="00DE4E5F" w:rsidRDefault="00DE4E5F" w:rsidP="00DE4E5F">
            <w:r>
              <w:t>Assign. 2</w:t>
            </w:r>
          </w:p>
          <w:p w14:paraId="11878E2B" w14:textId="77777777" w:rsidR="00DE4E5F" w:rsidRDefault="00DE4E5F" w:rsidP="00DE4E5F"/>
          <w:p w14:paraId="2E894B77" w14:textId="1865D014" w:rsidR="00426AAE" w:rsidRDefault="00DE4E5F" w:rsidP="00DE4E5F">
            <w:r w:rsidRPr="00426AAE">
              <w:rPr>
                <w:i/>
              </w:rPr>
              <w:t>Teacher Review and award XP by next session.</w:t>
            </w:r>
          </w:p>
        </w:tc>
        <w:tc>
          <w:tcPr>
            <w:tcW w:w="1577" w:type="dxa"/>
          </w:tcPr>
          <w:p w14:paraId="14EC5B8C" w14:textId="77777777" w:rsidR="00DE4E5F" w:rsidRDefault="00DE4E5F" w:rsidP="00DE4E5F">
            <w:r>
              <w:t xml:space="preserve">Re-do </w:t>
            </w:r>
          </w:p>
          <w:p w14:paraId="4A80B9E3" w14:textId="2E95FE9E" w:rsidR="00DE4E5F" w:rsidRDefault="00DE4E5F" w:rsidP="00DE4E5F">
            <w:proofErr w:type="gramStart"/>
            <w:r>
              <w:t>any</w:t>
            </w:r>
            <w:proofErr w:type="gramEnd"/>
            <w:r>
              <w:t xml:space="preserve"> work,</w:t>
            </w:r>
          </w:p>
          <w:p w14:paraId="476823DD" w14:textId="77777777" w:rsidR="00DE4E5F" w:rsidRDefault="00DE4E5F" w:rsidP="00DE4E5F">
            <w:proofErr w:type="gramStart"/>
            <w:r>
              <w:t>if</w:t>
            </w:r>
            <w:proofErr w:type="gramEnd"/>
            <w:r>
              <w:t xml:space="preserve"> needed.</w:t>
            </w:r>
          </w:p>
          <w:p w14:paraId="0134AC6E" w14:textId="77777777" w:rsidR="00DE4E5F" w:rsidRDefault="00DE4E5F" w:rsidP="00DE4E5F"/>
          <w:p w14:paraId="5CC7B4F3" w14:textId="77777777" w:rsidR="00DE4E5F" w:rsidRDefault="00DE4E5F" w:rsidP="00DE4E5F">
            <w:r>
              <w:t>Complete:</w:t>
            </w:r>
          </w:p>
          <w:p w14:paraId="7475C8EF" w14:textId="1ACD7550" w:rsidR="00DE4E5F" w:rsidRDefault="00DE4E5F" w:rsidP="00DE4E5F">
            <w:r>
              <w:t>Mission 3</w:t>
            </w:r>
          </w:p>
          <w:p w14:paraId="65AA6B63" w14:textId="77777777" w:rsidR="00DE4E5F" w:rsidRDefault="00DE4E5F" w:rsidP="00DE4E5F">
            <w:r>
              <w:t>Assign. 1</w:t>
            </w:r>
          </w:p>
          <w:p w14:paraId="55E6AAD3" w14:textId="77777777" w:rsidR="00DE4E5F" w:rsidRDefault="00DE4E5F" w:rsidP="00DE4E5F"/>
          <w:p w14:paraId="6420DA36" w14:textId="0D345625" w:rsidR="00426AAE" w:rsidRDefault="00DE4E5F" w:rsidP="00DE4E5F">
            <w:r w:rsidRPr="00426AAE">
              <w:rPr>
                <w:i/>
              </w:rPr>
              <w:t>Teacher Review and award XP by next session.</w:t>
            </w:r>
          </w:p>
        </w:tc>
        <w:tc>
          <w:tcPr>
            <w:tcW w:w="1577" w:type="dxa"/>
          </w:tcPr>
          <w:p w14:paraId="2BD975BA" w14:textId="77777777" w:rsidR="00DE4E5F" w:rsidRDefault="00DE4E5F" w:rsidP="00DE4E5F">
            <w:r>
              <w:t xml:space="preserve">Re-do </w:t>
            </w:r>
          </w:p>
          <w:p w14:paraId="50862175" w14:textId="358A1084" w:rsidR="00DE4E5F" w:rsidRDefault="00DE4E5F" w:rsidP="00DE4E5F">
            <w:proofErr w:type="gramStart"/>
            <w:r>
              <w:t>any</w:t>
            </w:r>
            <w:proofErr w:type="gramEnd"/>
            <w:r>
              <w:t xml:space="preserve"> work,</w:t>
            </w:r>
          </w:p>
          <w:p w14:paraId="44BE6AE2" w14:textId="77777777" w:rsidR="00DE4E5F" w:rsidRDefault="00DE4E5F" w:rsidP="00DE4E5F">
            <w:proofErr w:type="gramStart"/>
            <w:r>
              <w:t>if</w:t>
            </w:r>
            <w:proofErr w:type="gramEnd"/>
            <w:r>
              <w:t xml:space="preserve"> needed.</w:t>
            </w:r>
          </w:p>
          <w:p w14:paraId="581730B9" w14:textId="77777777" w:rsidR="00DE4E5F" w:rsidRDefault="00DE4E5F" w:rsidP="00DE4E5F"/>
          <w:p w14:paraId="0CB51422" w14:textId="77777777" w:rsidR="00DE4E5F" w:rsidRDefault="00DE4E5F" w:rsidP="00DE4E5F">
            <w:r>
              <w:t>Complete:</w:t>
            </w:r>
          </w:p>
          <w:p w14:paraId="19D2178C" w14:textId="24837A71" w:rsidR="00DE4E5F" w:rsidRDefault="00DE4E5F" w:rsidP="00DE4E5F">
            <w:r>
              <w:t>Mission 3</w:t>
            </w:r>
          </w:p>
          <w:p w14:paraId="2BDE1C5E" w14:textId="21768017" w:rsidR="00DE4E5F" w:rsidRDefault="00DE4E5F" w:rsidP="00DE4E5F">
            <w:r>
              <w:t>Assign. 2</w:t>
            </w:r>
          </w:p>
          <w:p w14:paraId="02F31912" w14:textId="77777777" w:rsidR="00DE4E5F" w:rsidRDefault="00DE4E5F" w:rsidP="00DE4E5F"/>
          <w:p w14:paraId="5B603C7B" w14:textId="08FCC4EC" w:rsidR="00426AAE" w:rsidRDefault="00DE4E5F" w:rsidP="00DE4E5F">
            <w:r w:rsidRPr="00426AAE">
              <w:rPr>
                <w:i/>
              </w:rPr>
              <w:t xml:space="preserve">Teacher Review and </w:t>
            </w:r>
            <w:r>
              <w:rPr>
                <w:i/>
              </w:rPr>
              <w:t>announce the winners by</w:t>
            </w:r>
            <w:r w:rsidRPr="00426AAE">
              <w:rPr>
                <w:i/>
              </w:rPr>
              <w:t xml:space="preserve"> next </w:t>
            </w:r>
            <w:r>
              <w:rPr>
                <w:i/>
              </w:rPr>
              <w:t>class</w:t>
            </w:r>
            <w:r w:rsidRPr="00426AAE">
              <w:rPr>
                <w:i/>
              </w:rPr>
              <w:t>.</w:t>
            </w:r>
          </w:p>
        </w:tc>
      </w:tr>
    </w:tbl>
    <w:p w14:paraId="501C450B" w14:textId="3B9F3A50" w:rsidR="00426AAE" w:rsidRDefault="00426AAE"/>
    <w:p w14:paraId="641B3805" w14:textId="0341110E" w:rsidR="00DE4E5F" w:rsidRPr="00492639" w:rsidRDefault="00DE4E5F">
      <w:pPr>
        <w:rPr>
          <w:b/>
        </w:rPr>
      </w:pPr>
      <w:r w:rsidRPr="00492639">
        <w:rPr>
          <w:b/>
        </w:rPr>
        <w:t>Scenario Two</w:t>
      </w:r>
    </w:p>
    <w:p w14:paraId="7237F583" w14:textId="77777777" w:rsidR="00DE4E5F" w:rsidRDefault="00DE4E5F"/>
    <w:p w14:paraId="67D2A1F8" w14:textId="486362A8" w:rsidR="00DE4E5F" w:rsidRDefault="00492639">
      <w:r>
        <w:t xml:space="preserve">This game could be played </w:t>
      </w:r>
      <w:r w:rsidR="00DE4E5F">
        <w:t>individually as well.  All of the missions and assignments can be done alone and turned in the teacher for</w:t>
      </w:r>
      <w:r>
        <w:t xml:space="preserve"> individual reviews.  Students would come into the computer lab and complete assignments at their own pace throughout the semester.  The teacher could have a leader board either in class or in Google Docs showing the progress of individuals throughout the gameplay time period.  There would be winners awarded as student complete the game.</w:t>
      </w:r>
    </w:p>
    <w:p w14:paraId="27CC99C1" w14:textId="77777777" w:rsidR="00492639" w:rsidRDefault="00492639"/>
    <w:p w14:paraId="6F3348F8" w14:textId="1D83335A" w:rsidR="00492639" w:rsidRDefault="00492639">
      <w:r>
        <w:t>I personally like the group play better, but either one would be effective for learning the content.</w:t>
      </w:r>
      <w:bookmarkStart w:id="0" w:name="_GoBack"/>
      <w:bookmarkEnd w:id="0"/>
    </w:p>
    <w:sectPr w:rsidR="00492639" w:rsidSect="00F125EA">
      <w:headerReference w:type="default" r:id="rId12"/>
      <w:pgSz w:w="12240" w:h="15840"/>
      <w:pgMar w:top="720" w:right="1440" w:bottom="73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1D9CB" w14:textId="77777777" w:rsidR="00DE4E5F" w:rsidRDefault="00DE4E5F" w:rsidP="00C40927">
      <w:r>
        <w:separator/>
      </w:r>
    </w:p>
  </w:endnote>
  <w:endnote w:type="continuationSeparator" w:id="0">
    <w:p w14:paraId="726021C4" w14:textId="77777777" w:rsidR="00DE4E5F" w:rsidRDefault="00DE4E5F" w:rsidP="00C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9CC33" w14:textId="77777777" w:rsidR="00DE4E5F" w:rsidRDefault="00DE4E5F" w:rsidP="00C40927">
      <w:r>
        <w:separator/>
      </w:r>
    </w:p>
  </w:footnote>
  <w:footnote w:type="continuationSeparator" w:id="0">
    <w:p w14:paraId="5471B45A" w14:textId="77777777" w:rsidR="00DE4E5F" w:rsidRDefault="00DE4E5F" w:rsidP="00C409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86256" w14:textId="77777777" w:rsidR="00DE4E5F" w:rsidRDefault="00DE4E5F">
    <w:pPr>
      <w:pStyle w:val="Header"/>
      <w:rPr>
        <w:rFonts w:ascii="Times" w:eastAsia="Times New Roman" w:hAnsi="Times" w:cs="Times New Roman"/>
        <w:b/>
        <w:bCs/>
        <w:kern w:val="36"/>
      </w:rPr>
    </w:pPr>
    <w:r w:rsidRPr="00F125EA">
      <w:rPr>
        <w:rFonts w:ascii="Times" w:eastAsia="Times New Roman" w:hAnsi="Times" w:cs="Times New Roman"/>
        <w:b/>
        <w:bCs/>
        <w:kern w:val="36"/>
      </w:rPr>
      <w:t xml:space="preserve">ETCV 524 - Educational Gaming and Simulations </w:t>
    </w:r>
  </w:p>
  <w:p w14:paraId="276C3F39" w14:textId="74E1410D" w:rsidR="00DE4E5F" w:rsidRPr="00F125EA" w:rsidRDefault="00DE4E5F">
    <w:pPr>
      <w:pStyle w:val="Header"/>
    </w:pPr>
    <w:r>
      <w:rPr>
        <w:rFonts w:ascii="Times" w:eastAsia="Times New Roman" w:hAnsi="Times" w:cs="Times New Roman"/>
        <w:b/>
        <w:bCs/>
      </w:rPr>
      <w:t>Technology-</w:t>
    </w:r>
    <w:r w:rsidRPr="00F125EA">
      <w:rPr>
        <w:rFonts w:ascii="Times" w:eastAsia="Times New Roman" w:hAnsi="Times" w:cs="Times New Roman"/>
        <w:b/>
        <w:bCs/>
      </w:rPr>
      <w:t>Enhanced Instructional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07"/>
    <w:multiLevelType w:val="hybridMultilevel"/>
    <w:tmpl w:val="728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F6E22"/>
    <w:multiLevelType w:val="hybridMultilevel"/>
    <w:tmpl w:val="9A0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F02EF"/>
    <w:multiLevelType w:val="hybridMultilevel"/>
    <w:tmpl w:val="5548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F1266"/>
    <w:multiLevelType w:val="hybridMultilevel"/>
    <w:tmpl w:val="14F8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B0546"/>
    <w:multiLevelType w:val="hybridMultilevel"/>
    <w:tmpl w:val="0C92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77E99"/>
    <w:multiLevelType w:val="hybridMultilevel"/>
    <w:tmpl w:val="0C54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A4E40"/>
    <w:multiLevelType w:val="hybridMultilevel"/>
    <w:tmpl w:val="4BE8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C77AE"/>
    <w:multiLevelType w:val="hybridMultilevel"/>
    <w:tmpl w:val="43A6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9329E6"/>
    <w:multiLevelType w:val="hybridMultilevel"/>
    <w:tmpl w:val="2286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27"/>
    <w:rsid w:val="00004A90"/>
    <w:rsid w:val="00007120"/>
    <w:rsid w:val="00024A37"/>
    <w:rsid w:val="00031B79"/>
    <w:rsid w:val="001005A0"/>
    <w:rsid w:val="00155CCF"/>
    <w:rsid w:val="00180253"/>
    <w:rsid w:val="001942DC"/>
    <w:rsid w:val="001C2429"/>
    <w:rsid w:val="00203FAA"/>
    <w:rsid w:val="00207530"/>
    <w:rsid w:val="0029166A"/>
    <w:rsid w:val="002A047D"/>
    <w:rsid w:val="002A3157"/>
    <w:rsid w:val="00337861"/>
    <w:rsid w:val="003741D8"/>
    <w:rsid w:val="00390C9D"/>
    <w:rsid w:val="00426AAE"/>
    <w:rsid w:val="00492639"/>
    <w:rsid w:val="00536319"/>
    <w:rsid w:val="00554D89"/>
    <w:rsid w:val="00580E8B"/>
    <w:rsid w:val="005D593B"/>
    <w:rsid w:val="006562A7"/>
    <w:rsid w:val="0068188D"/>
    <w:rsid w:val="0068254E"/>
    <w:rsid w:val="007153B2"/>
    <w:rsid w:val="00744826"/>
    <w:rsid w:val="00774E14"/>
    <w:rsid w:val="00790FCE"/>
    <w:rsid w:val="00797A82"/>
    <w:rsid w:val="008477FD"/>
    <w:rsid w:val="0085743E"/>
    <w:rsid w:val="008622EC"/>
    <w:rsid w:val="00865A7F"/>
    <w:rsid w:val="00881B5C"/>
    <w:rsid w:val="008C4589"/>
    <w:rsid w:val="008E78D8"/>
    <w:rsid w:val="00991AE8"/>
    <w:rsid w:val="009F2114"/>
    <w:rsid w:val="00A64539"/>
    <w:rsid w:val="00A7483E"/>
    <w:rsid w:val="00A770ED"/>
    <w:rsid w:val="00AD490C"/>
    <w:rsid w:val="00B12279"/>
    <w:rsid w:val="00BA4117"/>
    <w:rsid w:val="00BB0051"/>
    <w:rsid w:val="00BD6F7A"/>
    <w:rsid w:val="00C3739C"/>
    <w:rsid w:val="00C40927"/>
    <w:rsid w:val="00CA3477"/>
    <w:rsid w:val="00CA73C3"/>
    <w:rsid w:val="00CB4EC5"/>
    <w:rsid w:val="00CD413F"/>
    <w:rsid w:val="00D15B2A"/>
    <w:rsid w:val="00DA0A2B"/>
    <w:rsid w:val="00DD0E24"/>
    <w:rsid w:val="00DD2FEB"/>
    <w:rsid w:val="00DE4E5F"/>
    <w:rsid w:val="00DF757F"/>
    <w:rsid w:val="00DF7BA0"/>
    <w:rsid w:val="00E03EAF"/>
    <w:rsid w:val="00E21704"/>
    <w:rsid w:val="00E26B5C"/>
    <w:rsid w:val="00E51474"/>
    <w:rsid w:val="00E60EDA"/>
    <w:rsid w:val="00EC368F"/>
    <w:rsid w:val="00F125EA"/>
    <w:rsid w:val="00FB0B94"/>
    <w:rsid w:val="00FF077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2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0927"/>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C409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27"/>
    <w:rPr>
      <w:rFonts w:ascii="Times" w:hAnsi="Times"/>
      <w:b/>
      <w:bCs/>
      <w:kern w:val="36"/>
      <w:sz w:val="48"/>
      <w:szCs w:val="48"/>
    </w:rPr>
  </w:style>
  <w:style w:type="character" w:customStyle="1" w:styleId="Heading3Char">
    <w:name w:val="Heading 3 Char"/>
    <w:basedOn w:val="DefaultParagraphFont"/>
    <w:link w:val="Heading3"/>
    <w:uiPriority w:val="9"/>
    <w:rsid w:val="00C40927"/>
    <w:rPr>
      <w:rFonts w:ascii="Times" w:hAnsi="Times"/>
      <w:b/>
      <w:bCs/>
      <w:sz w:val="27"/>
      <w:szCs w:val="27"/>
    </w:rPr>
  </w:style>
  <w:style w:type="paragraph" w:styleId="EnvelopeReturn">
    <w:name w:val="envelope return"/>
    <w:basedOn w:val="Normal"/>
    <w:uiPriority w:val="99"/>
    <w:unhideWhenUsed/>
    <w:rsid w:val="00C40927"/>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C40927"/>
    <w:pPr>
      <w:tabs>
        <w:tab w:val="center" w:pos="4320"/>
        <w:tab w:val="right" w:pos="8640"/>
      </w:tabs>
    </w:pPr>
  </w:style>
  <w:style w:type="character" w:customStyle="1" w:styleId="HeaderChar">
    <w:name w:val="Header Char"/>
    <w:basedOn w:val="DefaultParagraphFont"/>
    <w:link w:val="Header"/>
    <w:uiPriority w:val="99"/>
    <w:rsid w:val="00C40927"/>
  </w:style>
  <w:style w:type="paragraph" w:styleId="Footer">
    <w:name w:val="footer"/>
    <w:basedOn w:val="Normal"/>
    <w:link w:val="FooterChar"/>
    <w:uiPriority w:val="99"/>
    <w:unhideWhenUsed/>
    <w:rsid w:val="00C40927"/>
    <w:pPr>
      <w:tabs>
        <w:tab w:val="center" w:pos="4320"/>
        <w:tab w:val="right" w:pos="8640"/>
      </w:tabs>
    </w:pPr>
  </w:style>
  <w:style w:type="character" w:customStyle="1" w:styleId="FooterChar">
    <w:name w:val="Footer Char"/>
    <w:basedOn w:val="DefaultParagraphFont"/>
    <w:link w:val="Footer"/>
    <w:uiPriority w:val="99"/>
    <w:rsid w:val="00C40927"/>
  </w:style>
  <w:style w:type="character" w:styleId="Hyperlink">
    <w:name w:val="Hyperlink"/>
    <w:basedOn w:val="DefaultParagraphFont"/>
    <w:uiPriority w:val="99"/>
    <w:unhideWhenUsed/>
    <w:rsid w:val="00790FCE"/>
    <w:rPr>
      <w:color w:val="0000FF" w:themeColor="hyperlink"/>
      <w:u w:val="single"/>
    </w:rPr>
  </w:style>
  <w:style w:type="paragraph" w:styleId="ListParagraph">
    <w:name w:val="List Paragraph"/>
    <w:basedOn w:val="Normal"/>
    <w:uiPriority w:val="34"/>
    <w:qFormat/>
    <w:rsid w:val="00790FCE"/>
    <w:pPr>
      <w:ind w:left="720"/>
      <w:contextualSpacing/>
    </w:pPr>
  </w:style>
  <w:style w:type="table" w:styleId="TableGrid">
    <w:name w:val="Table Grid"/>
    <w:basedOn w:val="TableNormal"/>
    <w:uiPriority w:val="59"/>
    <w:rsid w:val="00004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listparagraph">
    <w:name w:val="ecxmsolistparagraph"/>
    <w:basedOn w:val="Normal"/>
    <w:rsid w:val="00BA411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A41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0927"/>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C409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27"/>
    <w:rPr>
      <w:rFonts w:ascii="Times" w:hAnsi="Times"/>
      <w:b/>
      <w:bCs/>
      <w:kern w:val="36"/>
      <w:sz w:val="48"/>
      <w:szCs w:val="48"/>
    </w:rPr>
  </w:style>
  <w:style w:type="character" w:customStyle="1" w:styleId="Heading3Char">
    <w:name w:val="Heading 3 Char"/>
    <w:basedOn w:val="DefaultParagraphFont"/>
    <w:link w:val="Heading3"/>
    <w:uiPriority w:val="9"/>
    <w:rsid w:val="00C40927"/>
    <w:rPr>
      <w:rFonts w:ascii="Times" w:hAnsi="Times"/>
      <w:b/>
      <w:bCs/>
      <w:sz w:val="27"/>
      <w:szCs w:val="27"/>
    </w:rPr>
  </w:style>
  <w:style w:type="paragraph" w:styleId="EnvelopeReturn">
    <w:name w:val="envelope return"/>
    <w:basedOn w:val="Normal"/>
    <w:uiPriority w:val="99"/>
    <w:unhideWhenUsed/>
    <w:rsid w:val="00C40927"/>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C40927"/>
    <w:pPr>
      <w:tabs>
        <w:tab w:val="center" w:pos="4320"/>
        <w:tab w:val="right" w:pos="8640"/>
      </w:tabs>
    </w:pPr>
  </w:style>
  <w:style w:type="character" w:customStyle="1" w:styleId="HeaderChar">
    <w:name w:val="Header Char"/>
    <w:basedOn w:val="DefaultParagraphFont"/>
    <w:link w:val="Header"/>
    <w:uiPriority w:val="99"/>
    <w:rsid w:val="00C40927"/>
  </w:style>
  <w:style w:type="paragraph" w:styleId="Footer">
    <w:name w:val="footer"/>
    <w:basedOn w:val="Normal"/>
    <w:link w:val="FooterChar"/>
    <w:uiPriority w:val="99"/>
    <w:unhideWhenUsed/>
    <w:rsid w:val="00C40927"/>
    <w:pPr>
      <w:tabs>
        <w:tab w:val="center" w:pos="4320"/>
        <w:tab w:val="right" w:pos="8640"/>
      </w:tabs>
    </w:pPr>
  </w:style>
  <w:style w:type="character" w:customStyle="1" w:styleId="FooterChar">
    <w:name w:val="Footer Char"/>
    <w:basedOn w:val="DefaultParagraphFont"/>
    <w:link w:val="Footer"/>
    <w:uiPriority w:val="99"/>
    <w:rsid w:val="00C40927"/>
  </w:style>
  <w:style w:type="character" w:styleId="Hyperlink">
    <w:name w:val="Hyperlink"/>
    <w:basedOn w:val="DefaultParagraphFont"/>
    <w:uiPriority w:val="99"/>
    <w:unhideWhenUsed/>
    <w:rsid w:val="00790FCE"/>
    <w:rPr>
      <w:color w:val="0000FF" w:themeColor="hyperlink"/>
      <w:u w:val="single"/>
    </w:rPr>
  </w:style>
  <w:style w:type="paragraph" w:styleId="ListParagraph">
    <w:name w:val="List Paragraph"/>
    <w:basedOn w:val="Normal"/>
    <w:uiPriority w:val="34"/>
    <w:qFormat/>
    <w:rsid w:val="00790FCE"/>
    <w:pPr>
      <w:ind w:left="720"/>
      <w:contextualSpacing/>
    </w:pPr>
  </w:style>
  <w:style w:type="table" w:styleId="TableGrid">
    <w:name w:val="Table Grid"/>
    <w:basedOn w:val="TableNormal"/>
    <w:uiPriority w:val="59"/>
    <w:rsid w:val="00004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listparagraph">
    <w:name w:val="ecxmsolistparagraph"/>
    <w:basedOn w:val="Normal"/>
    <w:rsid w:val="00BA411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A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83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t.umn.edu/environetwork/"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zed.gov/standards-practices/social-studies-standard/" TargetMode="External"/><Relationship Id="rId9" Type="http://schemas.openxmlformats.org/officeDocument/2006/relationships/hyperlink" Target="http://www.iste.org/standards/nets-for-students" TargetMode="External"/><Relationship Id="rId10" Type="http://schemas.openxmlformats.org/officeDocument/2006/relationships/hyperlink" Target="http://lt.umn.edu/earth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1641</Words>
  <Characters>9357</Characters>
  <Application>Microsoft Macintosh Word</Application>
  <DocSecurity>0</DocSecurity>
  <Lines>77</Lines>
  <Paragraphs>21</Paragraphs>
  <ScaleCrop>false</ScaleCrop>
  <Company>University of Arizona</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Buckner</dc:creator>
  <cp:keywords/>
  <dc:description/>
  <cp:lastModifiedBy>Melody Buckner</cp:lastModifiedBy>
  <cp:revision>3</cp:revision>
  <dcterms:created xsi:type="dcterms:W3CDTF">2012-12-07T21:06:00Z</dcterms:created>
  <dcterms:modified xsi:type="dcterms:W3CDTF">2012-12-07T21:55:00Z</dcterms:modified>
</cp:coreProperties>
</file>